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1961" w14:textId="77777777" w:rsidR="00CC3907" w:rsidRPr="00062F42" w:rsidRDefault="00CC3907">
      <w:pPr>
        <w:jc w:val="center"/>
        <w:rPr>
          <w:rFonts w:asciiTheme="minorHAnsi" w:hAnsiTheme="minorHAnsi" w:cs="Arial"/>
          <w:b/>
          <w:bCs/>
          <w:sz w:val="24"/>
          <w:szCs w:val="24"/>
          <w:u w:val="double"/>
        </w:rPr>
      </w:pPr>
      <w:bookmarkStart w:id="0" w:name="_GoBack"/>
      <w:bookmarkEnd w:id="0"/>
      <w:r w:rsidRPr="00062F42">
        <w:rPr>
          <w:rFonts w:asciiTheme="minorHAnsi" w:hAnsiTheme="minorHAnsi" w:cs="Arial"/>
          <w:b/>
          <w:bCs/>
          <w:sz w:val="24"/>
          <w:szCs w:val="24"/>
          <w:u w:val="double"/>
        </w:rPr>
        <w:t>ARR</w:t>
      </w:r>
      <w:r w:rsidR="00062F42" w:rsidRPr="00062F42">
        <w:rPr>
          <w:rFonts w:asciiTheme="minorHAnsi" w:hAnsiTheme="minorHAnsi" w:cs="Arial"/>
          <w:b/>
          <w:bCs/>
          <w:sz w:val="24"/>
          <w:szCs w:val="24"/>
          <w:u w:val="double"/>
        </w:rPr>
        <w:t>Ê</w:t>
      </w:r>
      <w:r w:rsidRPr="00062F42">
        <w:rPr>
          <w:rFonts w:asciiTheme="minorHAnsi" w:hAnsiTheme="minorHAnsi" w:cs="Arial"/>
          <w:b/>
          <w:bCs/>
          <w:sz w:val="24"/>
          <w:szCs w:val="24"/>
          <w:u w:val="double"/>
        </w:rPr>
        <w:t>T</w:t>
      </w:r>
      <w:r w:rsidR="00062F42" w:rsidRPr="00062F42">
        <w:rPr>
          <w:rFonts w:asciiTheme="minorHAnsi" w:hAnsiTheme="minorHAnsi" w:cs="Arial"/>
          <w:b/>
          <w:bCs/>
          <w:sz w:val="24"/>
          <w:szCs w:val="24"/>
          <w:u w:val="double"/>
        </w:rPr>
        <w:t>É</w:t>
      </w:r>
      <w:r w:rsidRPr="00062F42">
        <w:rPr>
          <w:rFonts w:asciiTheme="minorHAnsi" w:hAnsiTheme="minorHAnsi" w:cs="Arial"/>
          <w:b/>
          <w:bCs/>
          <w:sz w:val="24"/>
          <w:szCs w:val="24"/>
          <w:u w:val="double"/>
        </w:rPr>
        <w:t xml:space="preserve"> </w:t>
      </w:r>
      <w:r w:rsidR="00062F42" w:rsidRPr="00062F42">
        <w:rPr>
          <w:rFonts w:asciiTheme="minorHAnsi" w:hAnsiTheme="minorHAnsi" w:cs="Arial"/>
          <w:b/>
          <w:bCs/>
          <w:sz w:val="24"/>
          <w:szCs w:val="24"/>
          <w:u w:val="double"/>
        </w:rPr>
        <w:t xml:space="preserve">PORTANT </w:t>
      </w:r>
      <w:r w:rsidR="00062F42">
        <w:rPr>
          <w:rFonts w:asciiTheme="minorHAnsi" w:hAnsiTheme="minorHAnsi" w:cs="Arial"/>
          <w:b/>
          <w:bCs/>
          <w:sz w:val="24"/>
          <w:szCs w:val="24"/>
          <w:u w:val="double"/>
        </w:rPr>
        <w:t xml:space="preserve">RECONNAISSANCE D’UN ETAT </w:t>
      </w:r>
      <w:r w:rsidR="00062F42" w:rsidRPr="00062F42">
        <w:rPr>
          <w:rFonts w:asciiTheme="minorHAnsi" w:hAnsiTheme="minorHAnsi" w:cs="Arial"/>
          <w:b/>
          <w:bCs/>
          <w:sz w:val="24"/>
          <w:szCs w:val="24"/>
          <w:u w:val="double"/>
        </w:rPr>
        <w:t>D’</w:t>
      </w:r>
      <w:r w:rsidRPr="00062F42">
        <w:rPr>
          <w:rFonts w:asciiTheme="minorHAnsi" w:hAnsiTheme="minorHAnsi" w:cs="Arial"/>
          <w:b/>
          <w:bCs/>
          <w:sz w:val="24"/>
          <w:szCs w:val="24"/>
          <w:u w:val="double"/>
        </w:rPr>
        <w:t>INVALIDITE TEMPORAIRE</w:t>
      </w:r>
      <w:r w:rsidR="00FD025A">
        <w:rPr>
          <w:rFonts w:asciiTheme="minorHAnsi" w:hAnsiTheme="minorHAnsi" w:cs="Arial"/>
          <w:b/>
          <w:bCs/>
          <w:sz w:val="24"/>
          <w:szCs w:val="24"/>
          <w:u w:val="double"/>
        </w:rPr>
        <w:t xml:space="preserve"> ET ATTRIBUANT A </w:t>
      </w:r>
      <w:r w:rsidR="00FD025A" w:rsidRPr="00FD025A">
        <w:rPr>
          <w:rFonts w:asciiTheme="minorHAnsi" w:hAnsiTheme="minorHAnsi" w:cs="Arial"/>
          <w:b/>
          <w:bCs/>
          <w:color w:val="0070C0"/>
          <w:sz w:val="24"/>
          <w:szCs w:val="24"/>
          <w:u w:val="double"/>
        </w:rPr>
        <w:t xml:space="preserve">(nom prénom de l’agent, grade) </w:t>
      </w:r>
      <w:r w:rsidR="00FD025A">
        <w:rPr>
          <w:rFonts w:asciiTheme="minorHAnsi" w:hAnsiTheme="minorHAnsi" w:cs="Arial"/>
          <w:b/>
          <w:bCs/>
          <w:sz w:val="24"/>
          <w:szCs w:val="24"/>
          <w:u w:val="double"/>
        </w:rPr>
        <w:t>UNE ALLOCATION D’INVALIDITE TEMPORAIRE</w:t>
      </w:r>
    </w:p>
    <w:p w14:paraId="3AA34EDE" w14:textId="77777777" w:rsidR="00CC3907" w:rsidRPr="00062F42" w:rsidRDefault="00CC3907">
      <w:pPr>
        <w:rPr>
          <w:rFonts w:asciiTheme="minorHAnsi" w:hAnsiTheme="minorHAnsi" w:cs="Times"/>
          <w:sz w:val="24"/>
          <w:szCs w:val="24"/>
        </w:rPr>
      </w:pPr>
    </w:p>
    <w:p w14:paraId="26157012" w14:textId="77777777" w:rsidR="00CC3907" w:rsidRPr="00062F42" w:rsidRDefault="00CC3907">
      <w:pPr>
        <w:rPr>
          <w:rFonts w:asciiTheme="minorHAnsi" w:hAnsiTheme="minorHAnsi" w:cs="Arial"/>
          <w:b/>
          <w:sz w:val="24"/>
          <w:szCs w:val="24"/>
        </w:rPr>
      </w:pPr>
      <w:r w:rsidRPr="00062F42">
        <w:rPr>
          <w:rFonts w:asciiTheme="minorHAnsi" w:hAnsiTheme="minorHAnsi" w:cs="Arial"/>
          <w:b/>
          <w:sz w:val="24"/>
          <w:szCs w:val="24"/>
        </w:rPr>
        <w:t xml:space="preserve">Le </w:t>
      </w:r>
      <w:r w:rsidRPr="001C2335">
        <w:rPr>
          <w:rFonts w:asciiTheme="minorHAnsi" w:hAnsiTheme="minorHAnsi" w:cs="Arial"/>
          <w:b/>
          <w:color w:val="0070C0"/>
          <w:sz w:val="24"/>
          <w:szCs w:val="24"/>
        </w:rPr>
        <w:t xml:space="preserve">Maire </w:t>
      </w:r>
      <w:r w:rsidR="00062F42" w:rsidRPr="001C2335">
        <w:rPr>
          <w:rFonts w:asciiTheme="minorHAnsi" w:hAnsiTheme="minorHAnsi" w:cs="Arial"/>
          <w:b/>
          <w:color w:val="0070C0"/>
          <w:sz w:val="24"/>
          <w:szCs w:val="24"/>
        </w:rPr>
        <w:t>(le Président)</w:t>
      </w:r>
      <w:r w:rsidR="00062F42" w:rsidRPr="00062F42">
        <w:rPr>
          <w:rFonts w:asciiTheme="minorHAnsi" w:hAnsiTheme="minorHAnsi" w:cs="Arial"/>
          <w:b/>
          <w:sz w:val="24"/>
          <w:szCs w:val="24"/>
        </w:rPr>
        <w:t xml:space="preserve"> </w:t>
      </w:r>
      <w:r w:rsidRPr="00062F42">
        <w:rPr>
          <w:rFonts w:asciiTheme="minorHAnsi" w:hAnsiTheme="minorHAnsi" w:cs="Arial"/>
          <w:b/>
          <w:sz w:val="24"/>
          <w:szCs w:val="24"/>
        </w:rPr>
        <w:t>de .................................................,</w:t>
      </w:r>
    </w:p>
    <w:p w14:paraId="1F7918B7" w14:textId="77777777" w:rsidR="00CC3907" w:rsidRPr="00062F42" w:rsidRDefault="00CC3907" w:rsidP="00D34B4C">
      <w:pPr>
        <w:spacing w:before="60"/>
        <w:jc w:val="both"/>
        <w:rPr>
          <w:rFonts w:asciiTheme="minorHAnsi" w:hAnsiTheme="minorHAnsi" w:cs="Arial"/>
          <w:sz w:val="24"/>
          <w:szCs w:val="24"/>
        </w:rPr>
      </w:pPr>
      <w:r w:rsidRPr="00062F42">
        <w:rPr>
          <w:rFonts w:asciiTheme="minorHAnsi" w:hAnsiTheme="minorHAnsi" w:cs="Arial"/>
          <w:b/>
          <w:sz w:val="24"/>
          <w:szCs w:val="24"/>
        </w:rPr>
        <w:t>Vu</w:t>
      </w:r>
      <w:r w:rsidRPr="00062F42">
        <w:rPr>
          <w:rFonts w:asciiTheme="minorHAnsi" w:hAnsiTheme="minorHAnsi" w:cs="Arial"/>
          <w:sz w:val="24"/>
          <w:szCs w:val="24"/>
        </w:rPr>
        <w:t xml:space="preserve"> la </w:t>
      </w:r>
      <w:r w:rsidR="00062F42" w:rsidRPr="00062F42">
        <w:rPr>
          <w:rFonts w:asciiTheme="minorHAnsi" w:hAnsiTheme="minorHAnsi" w:cs="Arial"/>
          <w:sz w:val="24"/>
          <w:szCs w:val="24"/>
        </w:rPr>
        <w:t>l</w:t>
      </w:r>
      <w:r w:rsidRPr="00062F42">
        <w:rPr>
          <w:rFonts w:asciiTheme="minorHAnsi" w:hAnsiTheme="minorHAnsi" w:cs="Arial"/>
          <w:sz w:val="24"/>
          <w:szCs w:val="24"/>
        </w:rPr>
        <w:t>oi 83-634 du 13</w:t>
      </w:r>
      <w:r w:rsidR="00062F42" w:rsidRPr="00062F42">
        <w:rPr>
          <w:rFonts w:asciiTheme="minorHAnsi" w:hAnsiTheme="minorHAnsi" w:cs="Arial"/>
          <w:sz w:val="24"/>
          <w:szCs w:val="24"/>
        </w:rPr>
        <w:t xml:space="preserve"> juillet 1983 modifiée</w:t>
      </w:r>
      <w:r w:rsidRPr="00062F42">
        <w:rPr>
          <w:rFonts w:asciiTheme="minorHAnsi" w:hAnsiTheme="minorHAnsi" w:cs="Arial"/>
          <w:sz w:val="24"/>
          <w:szCs w:val="24"/>
        </w:rPr>
        <w:t xml:space="preserve"> portant </w:t>
      </w:r>
      <w:r w:rsidR="00062F42" w:rsidRPr="00062F42">
        <w:rPr>
          <w:rFonts w:asciiTheme="minorHAnsi" w:hAnsiTheme="minorHAnsi" w:cs="Arial"/>
          <w:sz w:val="24"/>
          <w:szCs w:val="24"/>
        </w:rPr>
        <w:t>d</w:t>
      </w:r>
      <w:r w:rsidRPr="00062F42">
        <w:rPr>
          <w:rFonts w:asciiTheme="minorHAnsi" w:hAnsiTheme="minorHAnsi" w:cs="Arial"/>
          <w:sz w:val="24"/>
          <w:szCs w:val="24"/>
        </w:rPr>
        <w:t xml:space="preserve">roits et </w:t>
      </w:r>
      <w:r w:rsidR="00062F42" w:rsidRPr="00062F42">
        <w:rPr>
          <w:rFonts w:asciiTheme="minorHAnsi" w:hAnsiTheme="minorHAnsi" w:cs="Arial"/>
          <w:sz w:val="24"/>
          <w:szCs w:val="24"/>
        </w:rPr>
        <w:t>o</w:t>
      </w:r>
      <w:r w:rsidRPr="00062F42">
        <w:rPr>
          <w:rFonts w:asciiTheme="minorHAnsi" w:hAnsiTheme="minorHAnsi" w:cs="Arial"/>
          <w:sz w:val="24"/>
          <w:szCs w:val="24"/>
        </w:rPr>
        <w:t xml:space="preserve">bligations des </w:t>
      </w:r>
      <w:r w:rsidR="00062F42" w:rsidRPr="00062F42">
        <w:rPr>
          <w:rFonts w:asciiTheme="minorHAnsi" w:hAnsiTheme="minorHAnsi" w:cs="Arial"/>
          <w:sz w:val="24"/>
          <w:szCs w:val="24"/>
        </w:rPr>
        <w:t>f</w:t>
      </w:r>
      <w:r w:rsidRPr="00062F42">
        <w:rPr>
          <w:rFonts w:asciiTheme="minorHAnsi" w:hAnsiTheme="minorHAnsi" w:cs="Arial"/>
          <w:sz w:val="24"/>
          <w:szCs w:val="24"/>
        </w:rPr>
        <w:t>onctionnaires,</w:t>
      </w:r>
    </w:p>
    <w:p w14:paraId="03B5E479" w14:textId="77777777" w:rsidR="00CC3907" w:rsidRPr="00062F42" w:rsidRDefault="00CC3907" w:rsidP="00D34B4C">
      <w:pPr>
        <w:spacing w:before="60"/>
        <w:jc w:val="both"/>
        <w:rPr>
          <w:rFonts w:asciiTheme="minorHAnsi" w:hAnsiTheme="minorHAnsi" w:cs="Arial"/>
          <w:sz w:val="24"/>
          <w:szCs w:val="24"/>
        </w:rPr>
      </w:pPr>
      <w:r w:rsidRPr="00062F42">
        <w:rPr>
          <w:rFonts w:asciiTheme="minorHAnsi" w:hAnsiTheme="minorHAnsi" w:cs="Arial"/>
          <w:b/>
          <w:sz w:val="24"/>
          <w:szCs w:val="24"/>
        </w:rPr>
        <w:t xml:space="preserve">Vu </w:t>
      </w:r>
      <w:r w:rsidRPr="00062F42">
        <w:rPr>
          <w:rFonts w:asciiTheme="minorHAnsi" w:hAnsiTheme="minorHAnsi" w:cs="Arial"/>
          <w:sz w:val="24"/>
          <w:szCs w:val="24"/>
        </w:rPr>
        <w:t xml:space="preserve">la </w:t>
      </w:r>
      <w:r w:rsidR="00062F42" w:rsidRPr="00062F42">
        <w:rPr>
          <w:rFonts w:asciiTheme="minorHAnsi" w:hAnsiTheme="minorHAnsi" w:cs="Arial"/>
          <w:sz w:val="24"/>
          <w:szCs w:val="24"/>
        </w:rPr>
        <w:t xml:space="preserve">loi </w:t>
      </w:r>
      <w:r w:rsidRPr="00062F42">
        <w:rPr>
          <w:rFonts w:asciiTheme="minorHAnsi" w:hAnsiTheme="minorHAnsi" w:cs="Arial"/>
          <w:sz w:val="24"/>
          <w:szCs w:val="24"/>
        </w:rPr>
        <w:t>84-53 du 26</w:t>
      </w:r>
      <w:r w:rsidR="00062F42" w:rsidRPr="00062F42">
        <w:rPr>
          <w:rFonts w:asciiTheme="minorHAnsi" w:hAnsiTheme="minorHAnsi" w:cs="Arial"/>
          <w:sz w:val="24"/>
          <w:szCs w:val="24"/>
        </w:rPr>
        <w:t xml:space="preserve"> janvier 1984 modifiée portant</w:t>
      </w:r>
      <w:r w:rsidRPr="00062F42">
        <w:rPr>
          <w:rFonts w:asciiTheme="minorHAnsi" w:hAnsiTheme="minorHAnsi" w:cs="Arial"/>
          <w:sz w:val="24"/>
          <w:szCs w:val="24"/>
        </w:rPr>
        <w:t xml:space="preserve"> dispositions statutaires relatives à la </w:t>
      </w:r>
      <w:r w:rsidR="00062F42" w:rsidRPr="00062F42">
        <w:rPr>
          <w:rFonts w:asciiTheme="minorHAnsi" w:hAnsiTheme="minorHAnsi" w:cs="Arial"/>
          <w:sz w:val="24"/>
          <w:szCs w:val="24"/>
        </w:rPr>
        <w:t>f</w:t>
      </w:r>
      <w:r w:rsidRPr="00062F42">
        <w:rPr>
          <w:rFonts w:asciiTheme="minorHAnsi" w:hAnsiTheme="minorHAnsi" w:cs="Arial"/>
          <w:sz w:val="24"/>
          <w:szCs w:val="24"/>
        </w:rPr>
        <w:t xml:space="preserve">onction </w:t>
      </w:r>
      <w:r w:rsidR="00062F42" w:rsidRPr="00062F42">
        <w:rPr>
          <w:rFonts w:asciiTheme="minorHAnsi" w:hAnsiTheme="minorHAnsi" w:cs="Arial"/>
          <w:sz w:val="24"/>
          <w:szCs w:val="24"/>
        </w:rPr>
        <w:t>p</w:t>
      </w:r>
      <w:r w:rsidRPr="00062F42">
        <w:rPr>
          <w:rFonts w:asciiTheme="minorHAnsi" w:hAnsiTheme="minorHAnsi" w:cs="Arial"/>
          <w:sz w:val="24"/>
          <w:szCs w:val="24"/>
        </w:rPr>
        <w:t xml:space="preserve">ublique </w:t>
      </w:r>
      <w:r w:rsidR="00062F42" w:rsidRPr="00062F42">
        <w:rPr>
          <w:rFonts w:asciiTheme="minorHAnsi" w:hAnsiTheme="minorHAnsi" w:cs="Arial"/>
          <w:sz w:val="24"/>
          <w:szCs w:val="24"/>
        </w:rPr>
        <w:t>t</w:t>
      </w:r>
      <w:r w:rsidRPr="00062F42">
        <w:rPr>
          <w:rFonts w:asciiTheme="minorHAnsi" w:hAnsiTheme="minorHAnsi" w:cs="Arial"/>
          <w:sz w:val="24"/>
          <w:szCs w:val="24"/>
        </w:rPr>
        <w:t>erritoriale,</w:t>
      </w:r>
    </w:p>
    <w:p w14:paraId="740AAE13" w14:textId="77777777" w:rsidR="00CC3907" w:rsidRPr="00062F42" w:rsidRDefault="00CC3907" w:rsidP="00D34B4C">
      <w:pPr>
        <w:spacing w:before="60"/>
        <w:jc w:val="both"/>
        <w:rPr>
          <w:rFonts w:asciiTheme="minorHAnsi" w:hAnsiTheme="minorHAnsi" w:cs="Arial"/>
          <w:sz w:val="24"/>
          <w:szCs w:val="24"/>
        </w:rPr>
      </w:pPr>
      <w:r w:rsidRPr="00062F42">
        <w:rPr>
          <w:rFonts w:asciiTheme="minorHAnsi" w:hAnsiTheme="minorHAnsi" w:cs="Arial"/>
          <w:b/>
          <w:sz w:val="24"/>
          <w:szCs w:val="24"/>
        </w:rPr>
        <w:t xml:space="preserve">Vu </w:t>
      </w:r>
      <w:r w:rsidRPr="00062F42">
        <w:rPr>
          <w:rFonts w:asciiTheme="minorHAnsi" w:hAnsiTheme="minorHAnsi" w:cs="Arial"/>
          <w:sz w:val="24"/>
          <w:szCs w:val="24"/>
        </w:rPr>
        <w:t>le décret n° 60-58 du 11</w:t>
      </w:r>
      <w:r w:rsidR="00062F42" w:rsidRPr="00062F42">
        <w:rPr>
          <w:rFonts w:asciiTheme="minorHAnsi" w:hAnsiTheme="minorHAnsi" w:cs="Arial"/>
          <w:sz w:val="24"/>
          <w:szCs w:val="24"/>
        </w:rPr>
        <w:t xml:space="preserve"> janvier 1960 r</w:t>
      </w:r>
      <w:r w:rsidRPr="00062F42">
        <w:rPr>
          <w:rFonts w:asciiTheme="minorHAnsi" w:hAnsiTheme="minorHAnsi" w:cs="Arial"/>
          <w:sz w:val="24"/>
          <w:szCs w:val="24"/>
        </w:rPr>
        <w:t xml:space="preserve">elatif au régime de </w:t>
      </w:r>
      <w:r w:rsidR="00062F42" w:rsidRPr="00062F42">
        <w:rPr>
          <w:rFonts w:asciiTheme="minorHAnsi" w:hAnsiTheme="minorHAnsi" w:cs="Arial"/>
          <w:sz w:val="24"/>
          <w:szCs w:val="24"/>
        </w:rPr>
        <w:t>s</w:t>
      </w:r>
      <w:r w:rsidRPr="00062F42">
        <w:rPr>
          <w:rFonts w:asciiTheme="minorHAnsi" w:hAnsiTheme="minorHAnsi" w:cs="Arial"/>
          <w:sz w:val="24"/>
          <w:szCs w:val="24"/>
        </w:rPr>
        <w:t xml:space="preserve">écurité </w:t>
      </w:r>
      <w:r w:rsidR="00062F42" w:rsidRPr="00062F42">
        <w:rPr>
          <w:rFonts w:asciiTheme="minorHAnsi" w:hAnsiTheme="minorHAnsi" w:cs="Arial"/>
          <w:sz w:val="24"/>
          <w:szCs w:val="24"/>
        </w:rPr>
        <w:t>s</w:t>
      </w:r>
      <w:r w:rsidRPr="00062F42">
        <w:rPr>
          <w:rFonts w:asciiTheme="minorHAnsi" w:hAnsiTheme="minorHAnsi" w:cs="Arial"/>
          <w:sz w:val="24"/>
          <w:szCs w:val="24"/>
        </w:rPr>
        <w:t xml:space="preserve">ociale des agents permanents, des </w:t>
      </w:r>
      <w:r w:rsidR="00062F42" w:rsidRPr="00062F42">
        <w:rPr>
          <w:rFonts w:asciiTheme="minorHAnsi" w:hAnsiTheme="minorHAnsi" w:cs="Arial"/>
          <w:sz w:val="24"/>
          <w:szCs w:val="24"/>
        </w:rPr>
        <w:t>d</w:t>
      </w:r>
      <w:r w:rsidRPr="00062F42">
        <w:rPr>
          <w:rFonts w:asciiTheme="minorHAnsi" w:hAnsiTheme="minorHAnsi" w:cs="Arial"/>
          <w:sz w:val="24"/>
          <w:szCs w:val="24"/>
        </w:rPr>
        <w:t xml:space="preserve">épartements, des </w:t>
      </w:r>
      <w:r w:rsidR="00062F42" w:rsidRPr="00062F42">
        <w:rPr>
          <w:rFonts w:asciiTheme="minorHAnsi" w:hAnsiTheme="minorHAnsi" w:cs="Arial"/>
          <w:sz w:val="24"/>
          <w:szCs w:val="24"/>
        </w:rPr>
        <w:t>c</w:t>
      </w:r>
      <w:r w:rsidRPr="00062F42">
        <w:rPr>
          <w:rFonts w:asciiTheme="minorHAnsi" w:hAnsiTheme="minorHAnsi" w:cs="Arial"/>
          <w:sz w:val="24"/>
          <w:szCs w:val="24"/>
        </w:rPr>
        <w:t xml:space="preserve">ommunes et de leurs </w:t>
      </w:r>
      <w:r w:rsidR="00062F42" w:rsidRPr="00062F42">
        <w:rPr>
          <w:rFonts w:asciiTheme="minorHAnsi" w:hAnsiTheme="minorHAnsi" w:cs="Arial"/>
          <w:sz w:val="24"/>
          <w:szCs w:val="24"/>
        </w:rPr>
        <w:t>é</w:t>
      </w:r>
      <w:r w:rsidRPr="00062F42">
        <w:rPr>
          <w:rFonts w:asciiTheme="minorHAnsi" w:hAnsiTheme="minorHAnsi" w:cs="Arial"/>
          <w:sz w:val="24"/>
          <w:szCs w:val="24"/>
        </w:rPr>
        <w:t xml:space="preserve">tablissements </w:t>
      </w:r>
      <w:r w:rsidR="00062F42" w:rsidRPr="00062F42">
        <w:rPr>
          <w:rFonts w:asciiTheme="minorHAnsi" w:hAnsiTheme="minorHAnsi" w:cs="Arial"/>
          <w:sz w:val="24"/>
          <w:szCs w:val="24"/>
        </w:rPr>
        <w:t>p</w:t>
      </w:r>
      <w:r w:rsidRPr="00062F42">
        <w:rPr>
          <w:rFonts w:asciiTheme="minorHAnsi" w:hAnsiTheme="minorHAnsi" w:cs="Arial"/>
          <w:sz w:val="24"/>
          <w:szCs w:val="24"/>
        </w:rPr>
        <w:t>ublics n’ayant pas le caractère industriel et commercial et notamment l’article 6</w:t>
      </w:r>
      <w:r w:rsidR="00062F42" w:rsidRPr="00062F42">
        <w:rPr>
          <w:rFonts w:asciiTheme="minorHAnsi" w:hAnsiTheme="minorHAnsi" w:cs="Arial"/>
          <w:sz w:val="24"/>
          <w:szCs w:val="24"/>
        </w:rPr>
        <w:t>,</w:t>
      </w:r>
    </w:p>
    <w:p w14:paraId="58C510FA" w14:textId="77777777" w:rsidR="00062F42" w:rsidRPr="00062F42" w:rsidRDefault="00062F42" w:rsidP="00D34B4C">
      <w:pPr>
        <w:tabs>
          <w:tab w:val="left" w:pos="2268"/>
        </w:tabs>
        <w:spacing w:before="60"/>
        <w:jc w:val="both"/>
        <w:rPr>
          <w:rFonts w:asciiTheme="minorHAnsi" w:hAnsiTheme="minorHAnsi" w:cs="Times"/>
          <w:sz w:val="24"/>
          <w:szCs w:val="24"/>
        </w:rPr>
      </w:pPr>
      <w:r w:rsidRPr="00062F42">
        <w:rPr>
          <w:rFonts w:asciiTheme="minorHAnsi" w:hAnsiTheme="minorHAnsi" w:cs="Times"/>
          <w:b/>
          <w:sz w:val="24"/>
          <w:szCs w:val="24"/>
        </w:rPr>
        <w:t xml:space="preserve">Vu </w:t>
      </w:r>
      <w:r w:rsidRPr="00062F42">
        <w:rPr>
          <w:rFonts w:asciiTheme="minorHAnsi" w:hAnsiTheme="minorHAnsi" w:cs="Times"/>
          <w:sz w:val="24"/>
          <w:szCs w:val="24"/>
        </w:rPr>
        <w:t xml:space="preserve">l’arrêté en date du ……………. </w:t>
      </w:r>
      <w:r w:rsidRPr="00616024">
        <w:rPr>
          <w:rFonts w:asciiTheme="minorHAnsi" w:hAnsiTheme="minorHAnsi" w:cs="Times"/>
          <w:i/>
          <w:color w:val="548DD4" w:themeColor="text2" w:themeTint="99"/>
          <w:sz w:val="24"/>
          <w:szCs w:val="24"/>
        </w:rPr>
        <w:t>(dernière situation administrative de l’agent : grade, échelon, durée de travail, IB et IM)</w:t>
      </w:r>
      <w:r w:rsidRPr="00062F42">
        <w:rPr>
          <w:rFonts w:asciiTheme="minorHAnsi" w:hAnsiTheme="minorHAnsi" w:cs="Times"/>
          <w:sz w:val="24"/>
          <w:szCs w:val="24"/>
        </w:rPr>
        <w:t>,</w:t>
      </w:r>
    </w:p>
    <w:p w14:paraId="1B292D40" w14:textId="77777777" w:rsidR="00062F42" w:rsidRPr="00062F42" w:rsidRDefault="00062F42" w:rsidP="00D34B4C">
      <w:pPr>
        <w:tabs>
          <w:tab w:val="left" w:pos="2268"/>
        </w:tabs>
        <w:spacing w:before="60"/>
        <w:jc w:val="both"/>
        <w:rPr>
          <w:rFonts w:asciiTheme="minorHAnsi" w:hAnsiTheme="minorHAnsi" w:cs="Times"/>
          <w:sz w:val="24"/>
          <w:szCs w:val="24"/>
        </w:rPr>
      </w:pPr>
      <w:r w:rsidRPr="00062F42">
        <w:rPr>
          <w:rFonts w:asciiTheme="minorHAnsi" w:hAnsiTheme="minorHAnsi" w:cs="Times"/>
          <w:b/>
          <w:color w:val="548DD4" w:themeColor="text2" w:themeTint="99"/>
          <w:sz w:val="24"/>
          <w:szCs w:val="24"/>
        </w:rPr>
        <w:t>Le cas échéant :</w:t>
      </w:r>
      <w:r>
        <w:rPr>
          <w:rFonts w:asciiTheme="minorHAnsi" w:hAnsiTheme="minorHAnsi" w:cs="Times"/>
          <w:b/>
          <w:sz w:val="24"/>
          <w:szCs w:val="24"/>
        </w:rPr>
        <w:t xml:space="preserve"> Vu </w:t>
      </w:r>
      <w:r w:rsidRPr="00062F42">
        <w:rPr>
          <w:rFonts w:asciiTheme="minorHAnsi" w:hAnsiTheme="minorHAnsi" w:cs="Times"/>
          <w:sz w:val="24"/>
          <w:szCs w:val="24"/>
        </w:rPr>
        <w:t xml:space="preserve">les arrêtés du ……………... et du ………….….. plaçant M………………………… en congé de </w:t>
      </w:r>
      <w:r w:rsidR="00616024" w:rsidRPr="00616024">
        <w:rPr>
          <w:rFonts w:asciiTheme="minorHAnsi" w:hAnsiTheme="minorHAnsi" w:cs="Times"/>
          <w:i/>
          <w:color w:val="548DD4" w:themeColor="text2" w:themeTint="99"/>
          <w:sz w:val="24"/>
          <w:szCs w:val="24"/>
        </w:rPr>
        <w:t>(</w:t>
      </w:r>
      <w:r w:rsidRPr="00616024">
        <w:rPr>
          <w:rFonts w:asciiTheme="minorHAnsi" w:hAnsiTheme="minorHAnsi" w:cs="Times"/>
          <w:i/>
          <w:color w:val="548DD4" w:themeColor="text2" w:themeTint="99"/>
          <w:sz w:val="24"/>
          <w:szCs w:val="24"/>
        </w:rPr>
        <w:t>maladie ordinaire</w:t>
      </w:r>
      <w:r w:rsidR="00616024" w:rsidRPr="00616024">
        <w:rPr>
          <w:rFonts w:asciiTheme="minorHAnsi" w:hAnsiTheme="minorHAnsi" w:cs="Times"/>
          <w:i/>
          <w:color w:val="548DD4" w:themeColor="text2" w:themeTint="99"/>
          <w:sz w:val="24"/>
          <w:szCs w:val="24"/>
        </w:rPr>
        <w:t xml:space="preserve"> ou </w:t>
      </w:r>
      <w:r w:rsidRPr="00616024">
        <w:rPr>
          <w:rFonts w:asciiTheme="minorHAnsi" w:hAnsiTheme="minorHAnsi" w:cs="Times"/>
          <w:i/>
          <w:color w:val="548DD4" w:themeColor="text2" w:themeTint="99"/>
          <w:sz w:val="24"/>
          <w:szCs w:val="24"/>
        </w:rPr>
        <w:t>longue maladie ou longue durée)</w:t>
      </w:r>
      <w:r w:rsidRPr="00062F42">
        <w:rPr>
          <w:rFonts w:asciiTheme="minorHAnsi" w:hAnsiTheme="minorHAnsi" w:cs="Times"/>
          <w:sz w:val="24"/>
          <w:szCs w:val="24"/>
        </w:rPr>
        <w:t xml:space="preserve"> du ……………… au ………………..</w:t>
      </w:r>
    </w:p>
    <w:p w14:paraId="15B9AF58" w14:textId="77777777" w:rsidR="00062F42" w:rsidRPr="00062F42" w:rsidRDefault="00062F42" w:rsidP="00D34B4C">
      <w:pPr>
        <w:tabs>
          <w:tab w:val="left" w:pos="2268"/>
        </w:tabs>
        <w:spacing w:before="60"/>
        <w:jc w:val="both"/>
        <w:rPr>
          <w:rFonts w:asciiTheme="minorHAnsi" w:hAnsiTheme="minorHAnsi" w:cs="Times"/>
          <w:sz w:val="24"/>
          <w:szCs w:val="24"/>
        </w:rPr>
      </w:pPr>
      <w:r w:rsidRPr="00062F42">
        <w:rPr>
          <w:rFonts w:asciiTheme="minorHAnsi" w:hAnsiTheme="minorHAnsi" w:cs="Times"/>
          <w:b/>
          <w:color w:val="548DD4" w:themeColor="text2" w:themeTint="99"/>
          <w:sz w:val="24"/>
          <w:szCs w:val="24"/>
        </w:rPr>
        <w:t>Le cas échéant :</w:t>
      </w:r>
      <w:r>
        <w:rPr>
          <w:rFonts w:asciiTheme="minorHAnsi" w:hAnsiTheme="minorHAnsi" w:cs="Times"/>
          <w:b/>
          <w:sz w:val="24"/>
          <w:szCs w:val="24"/>
        </w:rPr>
        <w:t xml:space="preserve"> </w:t>
      </w:r>
      <w:r w:rsidRPr="00062F42">
        <w:rPr>
          <w:rFonts w:asciiTheme="minorHAnsi" w:hAnsiTheme="minorHAnsi" w:cs="Times"/>
          <w:b/>
          <w:sz w:val="24"/>
          <w:szCs w:val="24"/>
        </w:rPr>
        <w:t>Vu</w:t>
      </w:r>
      <w:r w:rsidRPr="00062F42">
        <w:rPr>
          <w:rFonts w:asciiTheme="minorHAnsi" w:hAnsiTheme="minorHAnsi" w:cs="Times"/>
          <w:sz w:val="24"/>
          <w:szCs w:val="24"/>
        </w:rPr>
        <w:t xml:space="preserve"> l’arrêté en date du ...................... plaçant M........................ en disponibilité d’office du …………………… au …………................., </w:t>
      </w:r>
    </w:p>
    <w:p w14:paraId="0F887433" w14:textId="77777777" w:rsidR="00062F42" w:rsidRPr="00062F42" w:rsidRDefault="00062F42" w:rsidP="00D34B4C">
      <w:pPr>
        <w:tabs>
          <w:tab w:val="left" w:pos="2268"/>
        </w:tabs>
        <w:spacing w:before="60"/>
        <w:jc w:val="both"/>
        <w:rPr>
          <w:rFonts w:asciiTheme="minorHAnsi" w:hAnsiTheme="minorHAnsi" w:cs="Arial"/>
          <w:sz w:val="24"/>
          <w:szCs w:val="24"/>
        </w:rPr>
      </w:pPr>
      <w:r w:rsidRPr="00062F42">
        <w:rPr>
          <w:rFonts w:asciiTheme="minorHAnsi" w:hAnsiTheme="minorHAnsi" w:cs="Arial"/>
          <w:b/>
          <w:sz w:val="24"/>
          <w:szCs w:val="24"/>
        </w:rPr>
        <w:t>Vu</w:t>
      </w:r>
      <w:r w:rsidRPr="00062F42">
        <w:rPr>
          <w:rFonts w:asciiTheme="minorHAnsi" w:hAnsiTheme="minorHAnsi" w:cs="Arial"/>
          <w:sz w:val="24"/>
          <w:szCs w:val="24"/>
        </w:rPr>
        <w:t xml:space="preserve"> l’avis de la Caisse Primaire d’Assurance Maladie,</w:t>
      </w:r>
    </w:p>
    <w:p w14:paraId="00DE88F8" w14:textId="77777777" w:rsidR="00CC3907" w:rsidRPr="00062F42" w:rsidRDefault="00CC3907" w:rsidP="00D34B4C">
      <w:pPr>
        <w:tabs>
          <w:tab w:val="left" w:pos="2268"/>
        </w:tabs>
        <w:spacing w:before="60"/>
        <w:jc w:val="both"/>
        <w:rPr>
          <w:rFonts w:asciiTheme="minorHAnsi" w:hAnsiTheme="minorHAnsi" w:cs="Arial"/>
          <w:sz w:val="24"/>
          <w:szCs w:val="24"/>
        </w:rPr>
      </w:pPr>
      <w:r w:rsidRPr="00062F42">
        <w:rPr>
          <w:rFonts w:asciiTheme="minorHAnsi" w:hAnsiTheme="minorHAnsi" w:cs="Arial"/>
          <w:b/>
          <w:sz w:val="24"/>
          <w:szCs w:val="24"/>
        </w:rPr>
        <w:t>Vu</w:t>
      </w:r>
      <w:r w:rsidRPr="00062F42">
        <w:rPr>
          <w:rFonts w:asciiTheme="minorHAnsi" w:hAnsiTheme="minorHAnsi" w:cs="Arial"/>
          <w:sz w:val="24"/>
          <w:szCs w:val="24"/>
        </w:rPr>
        <w:t xml:space="preserve"> l’avis de la Commission de Réforme en date du………… attestant que l’intéressé est atteint d’une invalidité réduisant au moins des 2/3 sa capacité de travail et qu’il ne peut reprendre immédiatement ses fonctions,</w:t>
      </w:r>
    </w:p>
    <w:p w14:paraId="74394DA9" w14:textId="77777777" w:rsidR="00CC3907" w:rsidRPr="00062F42" w:rsidRDefault="00CC3907">
      <w:pPr>
        <w:jc w:val="center"/>
        <w:rPr>
          <w:rFonts w:asciiTheme="minorHAnsi" w:hAnsiTheme="minorHAnsi" w:cs="Arial"/>
          <w:b/>
          <w:bCs/>
          <w:i/>
          <w:iCs/>
          <w:sz w:val="24"/>
          <w:szCs w:val="24"/>
        </w:rPr>
      </w:pPr>
    </w:p>
    <w:p w14:paraId="556535BE" w14:textId="77777777" w:rsidR="00CC3907" w:rsidRPr="00062F42" w:rsidRDefault="00CC3907" w:rsidP="00062F42">
      <w:pPr>
        <w:jc w:val="center"/>
        <w:rPr>
          <w:rFonts w:asciiTheme="minorHAnsi" w:hAnsiTheme="minorHAnsi" w:cs="Arial"/>
          <w:b/>
          <w:i/>
          <w:sz w:val="24"/>
          <w:szCs w:val="24"/>
        </w:rPr>
      </w:pPr>
      <w:r w:rsidRPr="00062F42">
        <w:rPr>
          <w:rFonts w:asciiTheme="minorHAnsi" w:hAnsiTheme="minorHAnsi" w:cs="Arial"/>
          <w:b/>
          <w:i/>
          <w:sz w:val="24"/>
          <w:szCs w:val="24"/>
        </w:rPr>
        <w:t>ARR</w:t>
      </w:r>
      <w:r w:rsidR="00062F42" w:rsidRPr="00062F42">
        <w:rPr>
          <w:rFonts w:asciiTheme="minorHAnsi" w:hAnsiTheme="minorHAnsi" w:cs="Arial"/>
          <w:b/>
          <w:i/>
          <w:sz w:val="24"/>
          <w:szCs w:val="24"/>
        </w:rPr>
        <w:t>Ê</w:t>
      </w:r>
      <w:r w:rsidRPr="00062F42">
        <w:rPr>
          <w:rFonts w:asciiTheme="minorHAnsi" w:hAnsiTheme="minorHAnsi" w:cs="Arial"/>
          <w:b/>
          <w:i/>
          <w:sz w:val="24"/>
          <w:szCs w:val="24"/>
        </w:rPr>
        <w:t>TE</w:t>
      </w:r>
    </w:p>
    <w:p w14:paraId="26CBAE3D" w14:textId="77777777" w:rsidR="00CC3907" w:rsidRPr="00062F42" w:rsidRDefault="00CC3907">
      <w:pPr>
        <w:rPr>
          <w:rFonts w:asciiTheme="minorHAnsi" w:hAnsiTheme="minorHAnsi" w:cs="Arial"/>
          <w:sz w:val="24"/>
          <w:szCs w:val="24"/>
        </w:rPr>
      </w:pPr>
    </w:p>
    <w:p w14:paraId="6EE8296F" w14:textId="77777777" w:rsidR="00CC3907" w:rsidRPr="00062F42" w:rsidRDefault="00CC3907">
      <w:pPr>
        <w:tabs>
          <w:tab w:val="left" w:pos="1560"/>
        </w:tabs>
        <w:ind w:left="1560" w:hanging="1560"/>
        <w:jc w:val="both"/>
        <w:rPr>
          <w:rFonts w:asciiTheme="minorHAnsi" w:hAnsiTheme="minorHAnsi" w:cs="Arial"/>
          <w:sz w:val="24"/>
          <w:szCs w:val="24"/>
        </w:rPr>
      </w:pPr>
      <w:r w:rsidRPr="00062F42">
        <w:rPr>
          <w:rFonts w:asciiTheme="minorHAnsi" w:hAnsiTheme="minorHAnsi" w:cs="Arial"/>
          <w:b/>
          <w:sz w:val="24"/>
          <w:szCs w:val="24"/>
        </w:rPr>
        <w:t>ARTICLE 1 :</w:t>
      </w:r>
      <w:r w:rsidRPr="00062F42">
        <w:rPr>
          <w:rFonts w:asciiTheme="minorHAnsi" w:hAnsiTheme="minorHAnsi" w:cs="Arial"/>
          <w:sz w:val="24"/>
          <w:szCs w:val="24"/>
        </w:rPr>
        <w:tab/>
      </w:r>
      <w:r w:rsidR="00062F42">
        <w:rPr>
          <w:rFonts w:asciiTheme="minorHAnsi" w:hAnsiTheme="minorHAnsi" w:cs="Arial"/>
          <w:sz w:val="24"/>
          <w:szCs w:val="24"/>
        </w:rPr>
        <w:t xml:space="preserve">M………………………. est reconnu en état d’invalidité temporaire </w:t>
      </w:r>
      <w:r w:rsidR="00616024">
        <w:rPr>
          <w:rFonts w:asciiTheme="minorHAnsi" w:hAnsiTheme="minorHAnsi" w:cs="Arial"/>
          <w:sz w:val="24"/>
          <w:szCs w:val="24"/>
        </w:rPr>
        <w:t xml:space="preserve">de </w:t>
      </w:r>
      <w:r w:rsidR="00616024" w:rsidRPr="00087C1F">
        <w:rPr>
          <w:rFonts w:asciiTheme="minorHAnsi" w:hAnsiTheme="minorHAnsi" w:cs="Arial"/>
          <w:i/>
          <w:color w:val="548DD4" w:themeColor="text2" w:themeTint="99"/>
          <w:sz w:val="24"/>
          <w:szCs w:val="24"/>
        </w:rPr>
        <w:t>(1</w:t>
      </w:r>
      <w:r w:rsidR="00616024" w:rsidRPr="00087C1F">
        <w:rPr>
          <w:rFonts w:asciiTheme="minorHAnsi" w:hAnsiTheme="minorHAnsi" w:cs="Arial"/>
          <w:i/>
          <w:color w:val="548DD4" w:themeColor="text2" w:themeTint="99"/>
          <w:sz w:val="24"/>
          <w:szCs w:val="24"/>
          <w:vertAlign w:val="superscript"/>
        </w:rPr>
        <w:t>ère</w:t>
      </w:r>
      <w:r w:rsidR="00616024" w:rsidRPr="00087C1F">
        <w:rPr>
          <w:rFonts w:asciiTheme="minorHAnsi" w:hAnsiTheme="minorHAnsi" w:cs="Arial"/>
          <w:i/>
          <w:color w:val="548DD4" w:themeColor="text2" w:themeTint="99"/>
          <w:sz w:val="24"/>
          <w:szCs w:val="24"/>
        </w:rPr>
        <w:t>, 2</w:t>
      </w:r>
      <w:r w:rsidR="00616024" w:rsidRPr="00087C1F">
        <w:rPr>
          <w:rFonts w:asciiTheme="minorHAnsi" w:hAnsiTheme="minorHAnsi" w:cs="Arial"/>
          <w:i/>
          <w:color w:val="548DD4" w:themeColor="text2" w:themeTint="99"/>
          <w:sz w:val="24"/>
          <w:szCs w:val="24"/>
          <w:vertAlign w:val="superscript"/>
        </w:rPr>
        <w:t>ème</w:t>
      </w:r>
      <w:r w:rsidR="00616024" w:rsidRPr="00087C1F">
        <w:rPr>
          <w:rFonts w:asciiTheme="minorHAnsi" w:hAnsiTheme="minorHAnsi" w:cs="Arial"/>
          <w:i/>
          <w:color w:val="548DD4" w:themeColor="text2" w:themeTint="99"/>
          <w:sz w:val="24"/>
          <w:szCs w:val="24"/>
        </w:rPr>
        <w:t xml:space="preserve"> ou 3</w:t>
      </w:r>
      <w:r w:rsidR="00616024" w:rsidRPr="00087C1F">
        <w:rPr>
          <w:rFonts w:asciiTheme="minorHAnsi" w:hAnsiTheme="minorHAnsi" w:cs="Arial"/>
          <w:i/>
          <w:color w:val="548DD4" w:themeColor="text2" w:themeTint="99"/>
          <w:sz w:val="24"/>
          <w:szCs w:val="24"/>
          <w:vertAlign w:val="superscript"/>
        </w:rPr>
        <w:t>ème</w:t>
      </w:r>
      <w:r w:rsidR="00616024" w:rsidRPr="00087C1F">
        <w:rPr>
          <w:rFonts w:asciiTheme="minorHAnsi" w:hAnsiTheme="minorHAnsi" w:cs="Arial"/>
          <w:i/>
          <w:color w:val="548DD4" w:themeColor="text2" w:themeTint="99"/>
          <w:sz w:val="24"/>
          <w:szCs w:val="24"/>
        </w:rPr>
        <w:t>)</w:t>
      </w:r>
      <w:r w:rsidR="00616024">
        <w:rPr>
          <w:rFonts w:asciiTheme="minorHAnsi" w:hAnsiTheme="minorHAnsi" w:cs="Arial"/>
          <w:sz w:val="24"/>
          <w:szCs w:val="24"/>
        </w:rPr>
        <w:t xml:space="preserve"> catégorie, à </w:t>
      </w:r>
      <w:r w:rsidR="00062F42">
        <w:rPr>
          <w:rFonts w:asciiTheme="minorHAnsi" w:hAnsiTheme="minorHAnsi" w:cs="Arial"/>
          <w:sz w:val="24"/>
          <w:szCs w:val="24"/>
        </w:rPr>
        <w:t>compter du ………………………..</w:t>
      </w:r>
    </w:p>
    <w:p w14:paraId="5B8A67E8" w14:textId="77777777" w:rsidR="00616024" w:rsidRDefault="00CC3907" w:rsidP="00CD35E8">
      <w:pPr>
        <w:tabs>
          <w:tab w:val="left" w:pos="1560"/>
        </w:tabs>
        <w:spacing w:before="120"/>
        <w:ind w:left="1560" w:hanging="1560"/>
        <w:jc w:val="both"/>
        <w:rPr>
          <w:rFonts w:asciiTheme="minorHAnsi" w:hAnsiTheme="minorHAnsi" w:cs="Arial"/>
          <w:sz w:val="24"/>
          <w:szCs w:val="24"/>
        </w:rPr>
      </w:pPr>
      <w:r w:rsidRPr="00062F42">
        <w:rPr>
          <w:rFonts w:asciiTheme="minorHAnsi" w:hAnsiTheme="minorHAnsi" w:cs="Arial"/>
          <w:b/>
          <w:sz w:val="24"/>
          <w:szCs w:val="24"/>
        </w:rPr>
        <w:t>ARTICLE 2 :</w:t>
      </w:r>
      <w:r w:rsidRPr="00062F42">
        <w:rPr>
          <w:rFonts w:asciiTheme="minorHAnsi" w:hAnsiTheme="minorHAnsi" w:cs="Arial"/>
          <w:sz w:val="24"/>
          <w:szCs w:val="24"/>
        </w:rPr>
        <w:tab/>
      </w:r>
      <w:r w:rsidR="00616024">
        <w:rPr>
          <w:rFonts w:asciiTheme="minorHAnsi" w:hAnsiTheme="minorHAnsi" w:cs="Arial"/>
          <w:sz w:val="24"/>
          <w:szCs w:val="24"/>
        </w:rPr>
        <w:t xml:space="preserve">A ce titre, </w:t>
      </w:r>
      <w:r w:rsidR="00062F42" w:rsidRPr="00062F42">
        <w:rPr>
          <w:rFonts w:asciiTheme="minorHAnsi" w:hAnsiTheme="minorHAnsi" w:cs="Arial"/>
          <w:sz w:val="24"/>
          <w:szCs w:val="24"/>
        </w:rPr>
        <w:t xml:space="preserve">M ........................... percevra l’allocation d’invalidité temporaire </w:t>
      </w:r>
      <w:r w:rsidR="00062F42">
        <w:rPr>
          <w:rFonts w:asciiTheme="minorHAnsi" w:hAnsiTheme="minorHAnsi" w:cs="Arial"/>
          <w:sz w:val="24"/>
          <w:szCs w:val="24"/>
        </w:rPr>
        <w:t xml:space="preserve"> </w:t>
      </w:r>
      <w:r w:rsidR="00062F42" w:rsidRPr="00062F42">
        <w:rPr>
          <w:rFonts w:asciiTheme="minorHAnsi" w:hAnsiTheme="minorHAnsi" w:cs="Arial"/>
          <w:sz w:val="24"/>
          <w:szCs w:val="24"/>
        </w:rPr>
        <w:t xml:space="preserve">du ………………… </w:t>
      </w:r>
      <w:r w:rsidR="00616024" w:rsidRPr="00616024">
        <w:rPr>
          <w:rFonts w:asciiTheme="minorHAnsi" w:hAnsiTheme="minorHAnsi" w:cs="Arial"/>
          <w:i/>
          <w:color w:val="548DD4" w:themeColor="text2" w:themeTint="99"/>
          <w:sz w:val="24"/>
          <w:szCs w:val="24"/>
        </w:rPr>
        <w:t>(fin des droits aux congés statutaires ou à l’indemnité journalière prévu par l’article 4 du décret 60-58)</w:t>
      </w:r>
      <w:r w:rsidR="00616024">
        <w:rPr>
          <w:rFonts w:asciiTheme="minorHAnsi" w:hAnsiTheme="minorHAnsi" w:cs="Arial"/>
          <w:sz w:val="24"/>
          <w:szCs w:val="24"/>
        </w:rPr>
        <w:t xml:space="preserve"> </w:t>
      </w:r>
      <w:r w:rsidR="00062F42" w:rsidRPr="00062F42">
        <w:rPr>
          <w:rFonts w:asciiTheme="minorHAnsi" w:hAnsiTheme="minorHAnsi" w:cs="Arial"/>
          <w:sz w:val="24"/>
          <w:szCs w:val="24"/>
        </w:rPr>
        <w:t>au …………………</w:t>
      </w:r>
      <w:r w:rsidR="00062F42">
        <w:rPr>
          <w:rFonts w:asciiTheme="minorHAnsi" w:hAnsiTheme="minorHAnsi" w:cs="Arial"/>
          <w:sz w:val="24"/>
          <w:szCs w:val="24"/>
        </w:rPr>
        <w:t xml:space="preserve"> </w:t>
      </w:r>
      <w:r w:rsidR="00062F42" w:rsidRPr="00616024">
        <w:rPr>
          <w:rFonts w:asciiTheme="minorHAnsi" w:hAnsiTheme="minorHAnsi" w:cs="Arial"/>
          <w:i/>
          <w:color w:val="548DD4" w:themeColor="text2" w:themeTint="99"/>
          <w:sz w:val="24"/>
          <w:szCs w:val="24"/>
        </w:rPr>
        <w:t>(durée de 6 mois maxi)</w:t>
      </w:r>
      <w:r w:rsidR="00062F42">
        <w:rPr>
          <w:rFonts w:asciiTheme="minorHAnsi" w:hAnsiTheme="minorHAnsi" w:cs="Arial"/>
          <w:sz w:val="24"/>
          <w:szCs w:val="24"/>
        </w:rPr>
        <w:t>.</w:t>
      </w:r>
    </w:p>
    <w:p w14:paraId="67C10E5D" w14:textId="77777777" w:rsidR="00E2550F" w:rsidRPr="001E4770" w:rsidRDefault="00CC3907" w:rsidP="00E2550F">
      <w:pPr>
        <w:tabs>
          <w:tab w:val="left" w:pos="1560"/>
        </w:tabs>
        <w:spacing w:before="120"/>
        <w:ind w:left="1560" w:hanging="1560"/>
        <w:jc w:val="both"/>
        <w:rPr>
          <w:rFonts w:asciiTheme="minorHAnsi" w:hAnsiTheme="minorHAnsi"/>
        </w:rPr>
      </w:pPr>
      <w:r w:rsidRPr="00062F42">
        <w:rPr>
          <w:rFonts w:asciiTheme="minorHAnsi" w:hAnsiTheme="minorHAnsi" w:cs="Arial"/>
          <w:b/>
          <w:sz w:val="24"/>
          <w:szCs w:val="24"/>
        </w:rPr>
        <w:t>ARTICLE 3 :</w:t>
      </w:r>
      <w:r w:rsidRPr="00062F42">
        <w:rPr>
          <w:rFonts w:asciiTheme="minorHAnsi" w:hAnsiTheme="minorHAnsi" w:cs="Arial"/>
          <w:sz w:val="24"/>
          <w:szCs w:val="24"/>
        </w:rPr>
        <w:tab/>
      </w:r>
      <w:r w:rsidR="00616024">
        <w:rPr>
          <w:rFonts w:asciiTheme="minorHAnsi" w:hAnsiTheme="minorHAnsi" w:cs="Arial"/>
          <w:sz w:val="24"/>
          <w:szCs w:val="24"/>
        </w:rPr>
        <w:t xml:space="preserve">Cette </w:t>
      </w:r>
      <w:r w:rsidR="00B82896">
        <w:rPr>
          <w:rFonts w:asciiTheme="minorHAnsi" w:hAnsiTheme="minorHAnsi" w:cs="Arial"/>
          <w:sz w:val="24"/>
          <w:szCs w:val="24"/>
        </w:rPr>
        <w:t>allocation</w:t>
      </w:r>
      <w:r w:rsidR="00616024">
        <w:rPr>
          <w:rFonts w:asciiTheme="minorHAnsi" w:hAnsiTheme="minorHAnsi" w:cs="Arial"/>
          <w:sz w:val="24"/>
          <w:szCs w:val="24"/>
        </w:rPr>
        <w:t xml:space="preserve"> s’élève </w:t>
      </w:r>
      <w:r w:rsidR="00616024" w:rsidRPr="00087C1F">
        <w:rPr>
          <w:rFonts w:asciiTheme="minorHAnsi" w:hAnsiTheme="minorHAnsi" w:cs="Arial"/>
          <w:color w:val="548DD4" w:themeColor="text2" w:themeTint="99"/>
          <w:sz w:val="24"/>
          <w:szCs w:val="24"/>
        </w:rPr>
        <w:t xml:space="preserve">à </w:t>
      </w:r>
      <w:r w:rsidR="00616024" w:rsidRPr="00087C1F">
        <w:rPr>
          <w:rFonts w:asciiTheme="minorHAnsi" w:hAnsiTheme="minorHAnsi" w:cs="Arial"/>
          <w:i/>
          <w:color w:val="548DD4" w:themeColor="text2" w:themeTint="99"/>
          <w:sz w:val="24"/>
          <w:szCs w:val="24"/>
        </w:rPr>
        <w:t xml:space="preserve">30 % du dernier traitement d’activité et la totalité du supplément familial de traitement </w:t>
      </w:r>
      <w:r w:rsidR="00616024" w:rsidRPr="00087C1F">
        <w:rPr>
          <w:rFonts w:asciiTheme="minorHAnsi" w:hAnsiTheme="minorHAnsi" w:cs="Arial"/>
          <w:b/>
          <w:i/>
          <w:color w:val="548DD4" w:themeColor="text2" w:themeTint="99"/>
          <w:sz w:val="24"/>
          <w:szCs w:val="24"/>
        </w:rPr>
        <w:t>(si 1</w:t>
      </w:r>
      <w:r w:rsidR="00616024" w:rsidRPr="00087C1F">
        <w:rPr>
          <w:rFonts w:asciiTheme="minorHAnsi" w:hAnsiTheme="minorHAnsi" w:cs="Arial"/>
          <w:b/>
          <w:i/>
          <w:color w:val="548DD4" w:themeColor="text2" w:themeTint="99"/>
          <w:sz w:val="24"/>
          <w:szCs w:val="24"/>
          <w:vertAlign w:val="superscript"/>
        </w:rPr>
        <w:t>ère</w:t>
      </w:r>
      <w:r w:rsidR="00616024" w:rsidRPr="00087C1F">
        <w:rPr>
          <w:rFonts w:asciiTheme="minorHAnsi" w:hAnsiTheme="minorHAnsi" w:cs="Arial"/>
          <w:b/>
          <w:i/>
          <w:color w:val="548DD4" w:themeColor="text2" w:themeTint="99"/>
          <w:sz w:val="24"/>
          <w:szCs w:val="24"/>
        </w:rPr>
        <w:t xml:space="preserve"> catégorie) /</w:t>
      </w:r>
      <w:r w:rsidR="00616024" w:rsidRPr="00087C1F">
        <w:rPr>
          <w:rFonts w:asciiTheme="minorHAnsi" w:hAnsiTheme="minorHAnsi" w:cs="Arial"/>
          <w:i/>
          <w:color w:val="548DD4" w:themeColor="text2" w:themeTint="99"/>
          <w:sz w:val="24"/>
          <w:szCs w:val="24"/>
        </w:rPr>
        <w:t xml:space="preserve"> 50 % du dernier traitement d’activité et la totalité du supplément familial de traitement </w:t>
      </w:r>
      <w:r w:rsidR="00616024" w:rsidRPr="00087C1F">
        <w:rPr>
          <w:rFonts w:asciiTheme="minorHAnsi" w:hAnsiTheme="minorHAnsi" w:cs="Arial"/>
          <w:b/>
          <w:i/>
          <w:color w:val="548DD4" w:themeColor="text2" w:themeTint="99"/>
          <w:sz w:val="24"/>
          <w:szCs w:val="24"/>
        </w:rPr>
        <w:t>(si 2</w:t>
      </w:r>
      <w:r w:rsidR="00616024" w:rsidRPr="00087C1F">
        <w:rPr>
          <w:rFonts w:asciiTheme="minorHAnsi" w:hAnsiTheme="minorHAnsi" w:cs="Arial"/>
          <w:b/>
          <w:i/>
          <w:color w:val="548DD4" w:themeColor="text2" w:themeTint="99"/>
          <w:sz w:val="24"/>
          <w:szCs w:val="24"/>
          <w:vertAlign w:val="superscript"/>
        </w:rPr>
        <w:t>ème</w:t>
      </w:r>
      <w:r w:rsidR="00616024" w:rsidRPr="00087C1F">
        <w:rPr>
          <w:rFonts w:asciiTheme="minorHAnsi" w:hAnsiTheme="minorHAnsi" w:cs="Arial"/>
          <w:b/>
          <w:i/>
          <w:color w:val="548DD4" w:themeColor="text2" w:themeTint="99"/>
          <w:sz w:val="24"/>
          <w:szCs w:val="24"/>
        </w:rPr>
        <w:t xml:space="preserve"> catégorie) /</w:t>
      </w:r>
      <w:r w:rsidR="00616024" w:rsidRPr="00087C1F">
        <w:rPr>
          <w:rFonts w:asciiTheme="minorHAnsi" w:hAnsiTheme="minorHAnsi" w:cs="Arial"/>
          <w:i/>
          <w:color w:val="548DD4" w:themeColor="text2" w:themeTint="99"/>
          <w:sz w:val="24"/>
          <w:szCs w:val="24"/>
        </w:rPr>
        <w:t xml:space="preserve"> 50 % du dernier traitement d’activité et la totalité du supplément familial de traitement majorée de 40% </w:t>
      </w:r>
      <w:r w:rsidR="00616024" w:rsidRPr="00087C1F">
        <w:rPr>
          <w:rFonts w:asciiTheme="minorHAnsi" w:hAnsiTheme="minorHAnsi" w:cs="Arial"/>
          <w:b/>
          <w:i/>
          <w:color w:val="548DD4" w:themeColor="text2" w:themeTint="99"/>
          <w:sz w:val="24"/>
          <w:szCs w:val="24"/>
        </w:rPr>
        <w:t>(si 3</w:t>
      </w:r>
      <w:r w:rsidR="00616024" w:rsidRPr="00087C1F">
        <w:rPr>
          <w:rFonts w:asciiTheme="minorHAnsi" w:hAnsiTheme="minorHAnsi" w:cs="Arial"/>
          <w:b/>
          <w:i/>
          <w:color w:val="548DD4" w:themeColor="text2" w:themeTint="99"/>
          <w:sz w:val="24"/>
          <w:szCs w:val="24"/>
          <w:vertAlign w:val="superscript"/>
        </w:rPr>
        <w:t>ème</w:t>
      </w:r>
      <w:r w:rsidR="00616024" w:rsidRPr="00087C1F">
        <w:rPr>
          <w:rFonts w:asciiTheme="minorHAnsi" w:hAnsiTheme="minorHAnsi" w:cs="Arial"/>
          <w:b/>
          <w:i/>
          <w:color w:val="548DD4" w:themeColor="text2" w:themeTint="99"/>
          <w:sz w:val="24"/>
          <w:szCs w:val="24"/>
        </w:rPr>
        <w:t xml:space="preserve"> catégorie)</w:t>
      </w:r>
      <w:r w:rsidR="00E2550F" w:rsidRPr="00E2550F">
        <w:rPr>
          <w:rFonts w:asciiTheme="minorHAnsi" w:hAnsiTheme="minorHAnsi" w:cs="Arial"/>
          <w:sz w:val="24"/>
          <w:szCs w:val="24"/>
        </w:rPr>
        <w:t>,</w:t>
      </w:r>
      <w:r w:rsidR="00E2550F" w:rsidRPr="00E2550F">
        <w:rPr>
          <w:rFonts w:asciiTheme="minorHAnsi" w:hAnsiTheme="minorHAnsi" w:cs="Arial"/>
          <w:color w:val="548DD4" w:themeColor="text2" w:themeTint="99"/>
          <w:sz w:val="24"/>
          <w:szCs w:val="24"/>
        </w:rPr>
        <w:t xml:space="preserve"> </w:t>
      </w:r>
      <w:r w:rsidR="00E2550F" w:rsidRPr="00E2550F">
        <w:rPr>
          <w:rFonts w:asciiTheme="minorHAnsi" w:hAnsiTheme="minorHAnsi" w:cs="Arial"/>
          <w:sz w:val="24"/>
          <w:szCs w:val="24"/>
        </w:rPr>
        <w:t xml:space="preserve">sous réserve de l’application des maximas prévus à l'article </w:t>
      </w:r>
      <w:r w:rsidR="00AE74B2">
        <w:rPr>
          <w:rFonts w:asciiTheme="minorHAnsi" w:hAnsiTheme="minorHAnsi" w:cs="Arial"/>
          <w:sz w:val="24"/>
          <w:szCs w:val="24"/>
        </w:rPr>
        <w:t>6 du décret 60-58</w:t>
      </w:r>
      <w:r w:rsidR="00E2550F" w:rsidRPr="00E2550F">
        <w:rPr>
          <w:rFonts w:asciiTheme="minorHAnsi" w:hAnsiTheme="minorHAnsi" w:cs="Arial"/>
          <w:sz w:val="24"/>
          <w:szCs w:val="24"/>
        </w:rPr>
        <w:t>.</w:t>
      </w:r>
      <w:r w:rsidR="00E2550F" w:rsidRPr="001E4770">
        <w:rPr>
          <w:rFonts w:asciiTheme="minorHAnsi" w:hAnsiTheme="minorHAnsi"/>
        </w:rPr>
        <w:t xml:space="preserve"> </w:t>
      </w:r>
      <w:r w:rsidR="00E2550F" w:rsidRPr="00E2550F">
        <w:rPr>
          <w:rFonts w:asciiTheme="minorHAnsi" w:hAnsiTheme="minorHAnsi" w:cs="Arial"/>
          <w:b/>
          <w:i/>
          <w:color w:val="548DD4" w:themeColor="text2" w:themeTint="99"/>
          <w:sz w:val="24"/>
          <w:szCs w:val="24"/>
        </w:rPr>
        <w:t>(cette partie peut être adaptée, précisée en fonction de la situation de l’agent).</w:t>
      </w:r>
    </w:p>
    <w:p w14:paraId="7450F2E1" w14:textId="77777777" w:rsidR="00CC3907" w:rsidRPr="00062F42" w:rsidRDefault="00E2550F" w:rsidP="00CD35E8">
      <w:pPr>
        <w:tabs>
          <w:tab w:val="left" w:pos="1560"/>
        </w:tabs>
        <w:spacing w:before="120"/>
        <w:ind w:left="1560" w:hanging="1560"/>
        <w:jc w:val="both"/>
        <w:rPr>
          <w:rFonts w:asciiTheme="minorHAnsi" w:hAnsiTheme="minorHAnsi" w:cs="Arial"/>
          <w:sz w:val="24"/>
          <w:szCs w:val="24"/>
        </w:rPr>
      </w:pPr>
      <w:r>
        <w:rPr>
          <w:rFonts w:asciiTheme="minorHAnsi" w:hAnsiTheme="minorHAnsi" w:cs="Arial"/>
          <w:i/>
          <w:color w:val="548DD4" w:themeColor="text2" w:themeTint="99"/>
          <w:sz w:val="24"/>
          <w:szCs w:val="24"/>
        </w:rPr>
        <w:tab/>
      </w:r>
      <w:r w:rsidRPr="00E2550F">
        <w:rPr>
          <w:rFonts w:asciiTheme="minorHAnsi" w:hAnsiTheme="minorHAnsi" w:cs="Arial"/>
          <w:sz w:val="24"/>
          <w:szCs w:val="24"/>
        </w:rPr>
        <w:t xml:space="preserve">Elle </w:t>
      </w:r>
      <w:r w:rsidR="00CC3907" w:rsidRPr="00E2550F">
        <w:rPr>
          <w:rFonts w:asciiTheme="minorHAnsi" w:hAnsiTheme="minorHAnsi" w:cs="Arial"/>
          <w:sz w:val="24"/>
          <w:szCs w:val="24"/>
        </w:rPr>
        <w:t>sera versée</w:t>
      </w:r>
      <w:r w:rsidR="00CC3907" w:rsidRPr="00087C1F">
        <w:rPr>
          <w:rFonts w:asciiTheme="minorHAnsi" w:hAnsiTheme="minorHAnsi" w:cs="Arial"/>
          <w:sz w:val="24"/>
          <w:szCs w:val="24"/>
        </w:rPr>
        <w:t xml:space="preserve"> mensuellement par</w:t>
      </w:r>
      <w:r w:rsidR="00CC3907" w:rsidRPr="00087C1F">
        <w:rPr>
          <w:rFonts w:asciiTheme="minorHAnsi" w:hAnsiTheme="minorHAnsi" w:cs="Arial"/>
          <w:color w:val="548DD4" w:themeColor="text2" w:themeTint="99"/>
          <w:sz w:val="24"/>
          <w:szCs w:val="24"/>
        </w:rPr>
        <w:t xml:space="preserve"> </w:t>
      </w:r>
      <w:r w:rsidR="00616024" w:rsidRPr="00087C1F">
        <w:rPr>
          <w:rFonts w:asciiTheme="minorHAnsi" w:hAnsiTheme="minorHAnsi" w:cs="Arial"/>
          <w:i/>
          <w:color w:val="548DD4" w:themeColor="text2" w:themeTint="99"/>
          <w:sz w:val="24"/>
          <w:szCs w:val="24"/>
        </w:rPr>
        <w:t>(nom de la collectivité)</w:t>
      </w:r>
      <w:r w:rsidR="00616024" w:rsidRPr="00087C1F">
        <w:rPr>
          <w:rFonts w:asciiTheme="minorHAnsi" w:hAnsiTheme="minorHAnsi" w:cs="Arial"/>
          <w:color w:val="548DD4" w:themeColor="text2" w:themeTint="99"/>
          <w:sz w:val="24"/>
          <w:szCs w:val="24"/>
        </w:rPr>
        <w:t>.</w:t>
      </w:r>
    </w:p>
    <w:p w14:paraId="60828D8F" w14:textId="77777777" w:rsidR="00CC3907" w:rsidRDefault="00616024" w:rsidP="00CD35E8">
      <w:pPr>
        <w:tabs>
          <w:tab w:val="left" w:pos="1560"/>
        </w:tabs>
        <w:spacing w:before="120"/>
        <w:ind w:left="1560" w:hanging="1560"/>
        <w:jc w:val="both"/>
        <w:rPr>
          <w:rFonts w:asciiTheme="minorHAnsi" w:hAnsiTheme="minorHAnsi" w:cs="Arial"/>
          <w:sz w:val="24"/>
          <w:szCs w:val="24"/>
        </w:rPr>
      </w:pPr>
      <w:r w:rsidRPr="00062F42">
        <w:rPr>
          <w:rFonts w:asciiTheme="minorHAnsi" w:hAnsiTheme="minorHAnsi" w:cs="Arial"/>
          <w:b/>
          <w:sz w:val="24"/>
          <w:szCs w:val="24"/>
        </w:rPr>
        <w:t xml:space="preserve">ARTICLE </w:t>
      </w:r>
      <w:r>
        <w:rPr>
          <w:rFonts w:asciiTheme="minorHAnsi" w:hAnsiTheme="minorHAnsi" w:cs="Arial"/>
          <w:b/>
          <w:sz w:val="24"/>
          <w:szCs w:val="24"/>
        </w:rPr>
        <w:t>4</w:t>
      </w:r>
      <w:r w:rsidRPr="00062F42">
        <w:rPr>
          <w:rFonts w:asciiTheme="minorHAnsi" w:hAnsiTheme="minorHAnsi" w:cs="Arial"/>
          <w:b/>
          <w:sz w:val="24"/>
          <w:szCs w:val="24"/>
        </w:rPr>
        <w:t xml:space="preserve"> :</w:t>
      </w:r>
      <w:r w:rsidRPr="00062F42">
        <w:rPr>
          <w:rFonts w:asciiTheme="minorHAnsi" w:hAnsiTheme="minorHAnsi" w:cs="Arial"/>
          <w:sz w:val="24"/>
          <w:szCs w:val="24"/>
        </w:rPr>
        <w:tab/>
      </w:r>
      <w:r w:rsidRPr="00616024">
        <w:rPr>
          <w:rFonts w:asciiTheme="minorHAnsi" w:hAnsiTheme="minorHAnsi" w:cs="Arial"/>
          <w:sz w:val="24"/>
          <w:szCs w:val="24"/>
        </w:rPr>
        <w:t>L'allocation cesse d'être servie dès que l'agent est replacé en position d'activité ou mis à la retraite et, en tout état de cause, à l'âge de soixante ans.</w:t>
      </w:r>
      <w:r>
        <w:rPr>
          <w:rFonts w:asciiTheme="minorHAnsi" w:hAnsiTheme="minorHAnsi" w:cs="Arial"/>
          <w:sz w:val="24"/>
          <w:szCs w:val="24"/>
        </w:rPr>
        <w:t xml:space="preserve"> </w:t>
      </w:r>
    </w:p>
    <w:p w14:paraId="0B7D8F7A" w14:textId="77777777" w:rsidR="00CC3907" w:rsidRPr="00062F42" w:rsidRDefault="00CC3907" w:rsidP="00CD35E8">
      <w:pPr>
        <w:tabs>
          <w:tab w:val="left" w:pos="1560"/>
        </w:tabs>
        <w:spacing w:before="120"/>
        <w:ind w:left="1560" w:hanging="1560"/>
        <w:jc w:val="both"/>
        <w:rPr>
          <w:rFonts w:asciiTheme="minorHAnsi" w:hAnsiTheme="minorHAnsi" w:cs="Arial"/>
          <w:sz w:val="24"/>
          <w:szCs w:val="24"/>
        </w:rPr>
      </w:pPr>
      <w:r w:rsidRPr="00062F42">
        <w:rPr>
          <w:rFonts w:asciiTheme="minorHAnsi" w:hAnsiTheme="minorHAnsi" w:cs="Arial"/>
          <w:b/>
          <w:sz w:val="24"/>
          <w:szCs w:val="24"/>
        </w:rPr>
        <w:t xml:space="preserve">ARTICLE </w:t>
      </w:r>
      <w:r w:rsidR="00CD35E8">
        <w:rPr>
          <w:rFonts w:asciiTheme="minorHAnsi" w:hAnsiTheme="minorHAnsi" w:cs="Arial"/>
          <w:b/>
          <w:sz w:val="24"/>
          <w:szCs w:val="24"/>
        </w:rPr>
        <w:t>5</w:t>
      </w:r>
      <w:r w:rsidRPr="00062F42">
        <w:rPr>
          <w:rFonts w:asciiTheme="minorHAnsi" w:hAnsiTheme="minorHAnsi" w:cs="Arial"/>
          <w:b/>
          <w:sz w:val="24"/>
          <w:szCs w:val="24"/>
        </w:rPr>
        <w:t xml:space="preserve"> :</w:t>
      </w:r>
      <w:r w:rsidRPr="00062F42">
        <w:rPr>
          <w:rFonts w:asciiTheme="minorHAnsi" w:hAnsiTheme="minorHAnsi" w:cs="Arial"/>
          <w:sz w:val="24"/>
          <w:szCs w:val="24"/>
        </w:rPr>
        <w:tab/>
        <w:t>Le présent arrêté sera notifié à l'intéressé</w:t>
      </w:r>
      <w:r w:rsidR="00CD35E8">
        <w:rPr>
          <w:rFonts w:asciiTheme="minorHAnsi" w:hAnsiTheme="minorHAnsi" w:cs="Arial"/>
          <w:sz w:val="24"/>
          <w:szCs w:val="24"/>
        </w:rPr>
        <w:t xml:space="preserve"> </w:t>
      </w:r>
      <w:r w:rsidR="00CD35E8" w:rsidRPr="001C2335">
        <w:rPr>
          <w:rFonts w:asciiTheme="minorHAnsi" w:hAnsiTheme="minorHAnsi" w:cs="Arial"/>
          <w:color w:val="0070C0"/>
          <w:sz w:val="24"/>
          <w:szCs w:val="24"/>
        </w:rPr>
        <w:t>(e)</w:t>
      </w:r>
      <w:r w:rsidRPr="00062F42">
        <w:rPr>
          <w:rFonts w:asciiTheme="minorHAnsi" w:hAnsiTheme="minorHAnsi" w:cs="Arial"/>
          <w:sz w:val="24"/>
          <w:szCs w:val="24"/>
        </w:rPr>
        <w:t>,</w:t>
      </w:r>
    </w:p>
    <w:p w14:paraId="6AF5FDB4" w14:textId="77777777" w:rsidR="00CC3907" w:rsidRPr="00062F42" w:rsidRDefault="00CC3907" w:rsidP="00B9693C">
      <w:pPr>
        <w:ind w:left="1560"/>
        <w:rPr>
          <w:rFonts w:asciiTheme="minorHAnsi" w:hAnsiTheme="minorHAnsi" w:cs="Arial"/>
          <w:sz w:val="24"/>
          <w:szCs w:val="24"/>
        </w:rPr>
      </w:pPr>
      <w:r w:rsidRPr="00062F42">
        <w:rPr>
          <w:rFonts w:asciiTheme="minorHAnsi" w:hAnsiTheme="minorHAnsi" w:cs="Arial"/>
          <w:sz w:val="24"/>
          <w:szCs w:val="24"/>
        </w:rPr>
        <w:t>Ampliation adressée à :</w:t>
      </w:r>
    </w:p>
    <w:p w14:paraId="7A12E00B" w14:textId="77777777" w:rsidR="00CC3907" w:rsidRPr="00062F42" w:rsidRDefault="00CC3907" w:rsidP="00CD35E8">
      <w:pPr>
        <w:ind w:left="1985"/>
        <w:rPr>
          <w:rFonts w:asciiTheme="minorHAnsi" w:hAnsiTheme="minorHAnsi" w:cs="Arial"/>
          <w:sz w:val="24"/>
          <w:szCs w:val="24"/>
        </w:rPr>
      </w:pPr>
      <w:r w:rsidRPr="00062F42">
        <w:rPr>
          <w:rFonts w:asciiTheme="minorHAnsi" w:hAnsiTheme="minorHAnsi" w:cs="Arial"/>
          <w:sz w:val="24"/>
          <w:szCs w:val="24"/>
        </w:rPr>
        <w:t>- Monsieur le Président du Centre de Gestion,</w:t>
      </w:r>
    </w:p>
    <w:p w14:paraId="4129F75D" w14:textId="77777777" w:rsidR="00CC3907" w:rsidRDefault="00CC3907" w:rsidP="00CD35E8">
      <w:pPr>
        <w:ind w:left="1985"/>
        <w:rPr>
          <w:rFonts w:asciiTheme="minorHAnsi" w:hAnsiTheme="minorHAnsi" w:cs="Arial"/>
          <w:sz w:val="24"/>
          <w:szCs w:val="24"/>
        </w:rPr>
      </w:pPr>
      <w:r w:rsidRPr="00062F42">
        <w:rPr>
          <w:rFonts w:asciiTheme="minorHAnsi" w:hAnsiTheme="minorHAnsi" w:cs="Arial"/>
          <w:sz w:val="24"/>
          <w:szCs w:val="24"/>
        </w:rPr>
        <w:t>- Monsieur le Receveur Municipal,</w:t>
      </w:r>
    </w:p>
    <w:p w14:paraId="02037DE2" w14:textId="77777777" w:rsidR="00616024" w:rsidRPr="00062F42" w:rsidRDefault="00616024" w:rsidP="00CD35E8">
      <w:pPr>
        <w:ind w:left="1985"/>
        <w:rPr>
          <w:rFonts w:asciiTheme="minorHAnsi" w:hAnsiTheme="minorHAnsi" w:cs="Arial"/>
          <w:sz w:val="24"/>
          <w:szCs w:val="24"/>
        </w:rPr>
      </w:pPr>
      <w:r>
        <w:rPr>
          <w:rFonts w:asciiTheme="minorHAnsi" w:hAnsiTheme="minorHAnsi" w:cs="Arial"/>
          <w:sz w:val="24"/>
          <w:szCs w:val="24"/>
        </w:rPr>
        <w:t>- la Caisse Primaire d’Assurance Maladie de ……………………………..</w:t>
      </w:r>
    </w:p>
    <w:p w14:paraId="5B010B6F" w14:textId="77777777" w:rsidR="00CC3907" w:rsidRPr="00062F42" w:rsidRDefault="00CC3907" w:rsidP="00CD35E8">
      <w:pPr>
        <w:tabs>
          <w:tab w:val="left" w:pos="1560"/>
        </w:tabs>
        <w:spacing w:before="120"/>
        <w:ind w:left="1560" w:hanging="1560"/>
        <w:jc w:val="both"/>
        <w:rPr>
          <w:rFonts w:asciiTheme="minorHAnsi" w:hAnsiTheme="minorHAnsi" w:cs="Arial"/>
          <w:sz w:val="24"/>
          <w:szCs w:val="24"/>
        </w:rPr>
      </w:pPr>
      <w:r w:rsidRPr="00062F42">
        <w:rPr>
          <w:rFonts w:asciiTheme="minorHAnsi" w:hAnsiTheme="minorHAnsi" w:cs="Arial"/>
          <w:b/>
          <w:sz w:val="24"/>
          <w:szCs w:val="24"/>
        </w:rPr>
        <w:t xml:space="preserve">ARTICLE </w:t>
      </w:r>
      <w:r w:rsidR="00CD35E8">
        <w:rPr>
          <w:rFonts w:asciiTheme="minorHAnsi" w:hAnsiTheme="minorHAnsi" w:cs="Arial"/>
          <w:b/>
          <w:sz w:val="24"/>
          <w:szCs w:val="24"/>
        </w:rPr>
        <w:t>6</w:t>
      </w:r>
      <w:r w:rsidRPr="00062F42">
        <w:rPr>
          <w:rFonts w:asciiTheme="minorHAnsi" w:hAnsiTheme="minorHAnsi" w:cs="Arial"/>
          <w:b/>
          <w:sz w:val="24"/>
          <w:szCs w:val="24"/>
        </w:rPr>
        <w:t xml:space="preserve"> :</w:t>
      </w:r>
      <w:r w:rsidRPr="00062F42">
        <w:rPr>
          <w:rFonts w:asciiTheme="minorHAnsi" w:hAnsiTheme="minorHAnsi" w:cs="Arial"/>
          <w:sz w:val="24"/>
          <w:szCs w:val="24"/>
        </w:rPr>
        <w:tab/>
        <w:t xml:space="preserve">Le </w:t>
      </w:r>
      <w:r w:rsidRPr="0037672F">
        <w:rPr>
          <w:rFonts w:asciiTheme="minorHAnsi" w:hAnsiTheme="minorHAnsi" w:cs="Arial"/>
          <w:color w:val="0070C0"/>
          <w:sz w:val="24"/>
          <w:szCs w:val="24"/>
        </w:rPr>
        <w:t xml:space="preserve">Maire </w:t>
      </w:r>
      <w:r w:rsidR="00CD35E8" w:rsidRPr="0037672F">
        <w:rPr>
          <w:rFonts w:asciiTheme="minorHAnsi" w:hAnsiTheme="minorHAnsi" w:cs="Arial"/>
          <w:color w:val="0070C0"/>
          <w:sz w:val="24"/>
          <w:szCs w:val="24"/>
        </w:rPr>
        <w:t>(Le Président)</w:t>
      </w:r>
      <w:r w:rsidR="00CD35E8">
        <w:rPr>
          <w:rFonts w:asciiTheme="minorHAnsi" w:hAnsiTheme="minorHAnsi" w:cs="Arial"/>
          <w:sz w:val="24"/>
          <w:szCs w:val="24"/>
        </w:rPr>
        <w:t xml:space="preserve"> </w:t>
      </w:r>
      <w:r w:rsidRPr="00062F42">
        <w:rPr>
          <w:rFonts w:asciiTheme="minorHAnsi" w:hAnsiTheme="minorHAnsi" w:cs="Arial"/>
          <w:sz w:val="24"/>
          <w:szCs w:val="24"/>
        </w:rPr>
        <w:t>certifie sous sa responsabilité le caractère exécutoire de cet acte, informe que le présent arrêté peut faire l'objet d'un recours pour excès de pouvoir, devant le Tribunal Administratif dans un délai de deux mois, à compter de la présente notification.</w:t>
      </w:r>
    </w:p>
    <w:p w14:paraId="52209457" w14:textId="77777777" w:rsidR="00CD35E8" w:rsidRPr="001E4770" w:rsidRDefault="00CD35E8" w:rsidP="00CD35E8">
      <w:pPr>
        <w:tabs>
          <w:tab w:val="left" w:pos="1560"/>
        </w:tabs>
        <w:spacing w:before="360"/>
        <w:jc w:val="both"/>
        <w:rPr>
          <w:rFonts w:asciiTheme="minorHAnsi" w:hAnsiTheme="minorHAnsi" w:cs="Times"/>
          <w:sz w:val="24"/>
          <w:szCs w:val="24"/>
        </w:rPr>
      </w:pPr>
      <w:r w:rsidRPr="001E4770">
        <w:rPr>
          <w:rFonts w:asciiTheme="minorHAnsi" w:hAnsiTheme="minorHAnsi" w:cs="Times"/>
          <w:sz w:val="24"/>
          <w:szCs w:val="24"/>
        </w:rPr>
        <w:t>Fait à ……………………….., le ……………………</w:t>
      </w:r>
      <w:r>
        <w:rPr>
          <w:rFonts w:asciiTheme="minorHAnsi" w:hAnsiTheme="minorHAnsi" w:cs="Times"/>
          <w:sz w:val="24"/>
          <w:szCs w:val="24"/>
        </w:rPr>
        <w:t>…….</w:t>
      </w:r>
    </w:p>
    <w:p w14:paraId="46E7B77B" w14:textId="77777777" w:rsidR="00CD35E8" w:rsidRPr="001C2335" w:rsidRDefault="00CD35E8" w:rsidP="00CD35E8">
      <w:pPr>
        <w:tabs>
          <w:tab w:val="left" w:pos="1560"/>
        </w:tabs>
        <w:spacing w:before="120"/>
        <w:jc w:val="both"/>
        <w:rPr>
          <w:rFonts w:asciiTheme="minorHAnsi" w:hAnsiTheme="minorHAnsi" w:cs="Times"/>
          <w:color w:val="0070C0"/>
          <w:sz w:val="24"/>
          <w:szCs w:val="24"/>
        </w:rPr>
      </w:pPr>
      <w:r w:rsidRPr="001E4770">
        <w:rPr>
          <w:rFonts w:asciiTheme="minorHAnsi" w:hAnsiTheme="minorHAnsi" w:cs="Times"/>
          <w:sz w:val="24"/>
          <w:szCs w:val="24"/>
        </w:rPr>
        <w:tab/>
      </w:r>
      <w:r w:rsidRPr="001E4770">
        <w:rPr>
          <w:rFonts w:asciiTheme="minorHAnsi" w:hAnsiTheme="minorHAnsi" w:cs="Times"/>
          <w:sz w:val="24"/>
          <w:szCs w:val="24"/>
        </w:rPr>
        <w:tab/>
      </w:r>
      <w:r w:rsidRPr="001E4770">
        <w:rPr>
          <w:rFonts w:asciiTheme="minorHAnsi" w:hAnsiTheme="minorHAnsi" w:cs="Times"/>
          <w:sz w:val="24"/>
          <w:szCs w:val="24"/>
        </w:rPr>
        <w:tab/>
      </w:r>
      <w:r w:rsidRPr="001E4770">
        <w:rPr>
          <w:rFonts w:asciiTheme="minorHAnsi" w:hAnsiTheme="minorHAnsi" w:cs="Times"/>
          <w:sz w:val="24"/>
          <w:szCs w:val="24"/>
        </w:rPr>
        <w:tab/>
      </w:r>
      <w:r w:rsidRPr="001E4770">
        <w:rPr>
          <w:rFonts w:asciiTheme="minorHAnsi" w:hAnsiTheme="minorHAnsi" w:cs="Times"/>
          <w:sz w:val="24"/>
          <w:szCs w:val="24"/>
        </w:rPr>
        <w:tab/>
      </w:r>
      <w:r w:rsidRPr="001E4770">
        <w:rPr>
          <w:rFonts w:asciiTheme="minorHAnsi" w:hAnsiTheme="minorHAnsi" w:cs="Times"/>
          <w:sz w:val="24"/>
          <w:szCs w:val="24"/>
        </w:rPr>
        <w:tab/>
      </w:r>
      <w:r w:rsidRPr="001C2335">
        <w:rPr>
          <w:rFonts w:asciiTheme="minorHAnsi" w:hAnsiTheme="minorHAnsi" w:cs="Times"/>
          <w:color w:val="0070C0"/>
          <w:sz w:val="24"/>
          <w:szCs w:val="24"/>
        </w:rPr>
        <w:t>Le Maire (le Président)</w:t>
      </w:r>
    </w:p>
    <w:p w14:paraId="4276B669" w14:textId="77777777" w:rsidR="00FD025A" w:rsidRDefault="00FD025A" w:rsidP="00CD35E8">
      <w:pPr>
        <w:tabs>
          <w:tab w:val="left" w:pos="1560"/>
        </w:tabs>
        <w:jc w:val="both"/>
        <w:rPr>
          <w:rFonts w:asciiTheme="minorHAnsi" w:hAnsiTheme="minorHAnsi" w:cs="Times"/>
          <w:bCs/>
          <w:sz w:val="24"/>
          <w:szCs w:val="24"/>
        </w:rPr>
      </w:pPr>
    </w:p>
    <w:p w14:paraId="5F40B3FB" w14:textId="77777777" w:rsidR="00CD35E8" w:rsidRPr="001E4770" w:rsidRDefault="00CD35E8" w:rsidP="00CD35E8">
      <w:pPr>
        <w:tabs>
          <w:tab w:val="left" w:pos="1560"/>
        </w:tabs>
        <w:jc w:val="both"/>
        <w:rPr>
          <w:rFonts w:asciiTheme="minorHAnsi" w:hAnsiTheme="minorHAnsi" w:cs="Times"/>
          <w:bCs/>
          <w:sz w:val="24"/>
          <w:szCs w:val="24"/>
        </w:rPr>
      </w:pPr>
      <w:r w:rsidRPr="001E4770">
        <w:rPr>
          <w:rFonts w:asciiTheme="minorHAnsi" w:hAnsiTheme="minorHAnsi" w:cs="Times"/>
          <w:bCs/>
          <w:sz w:val="24"/>
          <w:szCs w:val="24"/>
        </w:rPr>
        <w:lastRenderedPageBreak/>
        <w:t>Notifié le :</w:t>
      </w:r>
    </w:p>
    <w:p w14:paraId="50459C38" w14:textId="77777777" w:rsidR="00CC3907" w:rsidRDefault="00CD35E8" w:rsidP="00D34B4C">
      <w:pPr>
        <w:tabs>
          <w:tab w:val="left" w:pos="1560"/>
        </w:tabs>
        <w:jc w:val="both"/>
      </w:pPr>
      <w:r w:rsidRPr="001E4770">
        <w:rPr>
          <w:rFonts w:asciiTheme="minorHAnsi" w:hAnsiTheme="minorHAnsi" w:cs="Times"/>
          <w:bCs/>
          <w:sz w:val="24"/>
          <w:szCs w:val="24"/>
        </w:rPr>
        <w:t>Signature de l'agent :</w:t>
      </w:r>
      <w:r w:rsidRPr="001E4770">
        <w:rPr>
          <w:rFonts w:asciiTheme="minorHAnsi" w:hAnsiTheme="minorHAnsi" w:cs="Times"/>
          <w:bCs/>
          <w:sz w:val="24"/>
          <w:szCs w:val="24"/>
        </w:rPr>
        <w:tab/>
      </w:r>
    </w:p>
    <w:sectPr w:rsidR="00CC3907" w:rsidSect="00CD35E8">
      <w:footerReference w:type="default" r:id="rId6"/>
      <w:type w:val="continuous"/>
      <w:pgSz w:w="11907" w:h="16840" w:code="9"/>
      <w:pgMar w:top="567" w:right="567" w:bottom="567" w:left="567" w:header="28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D5BDA" w14:textId="77777777" w:rsidR="00B9693C" w:rsidRDefault="00B9693C">
      <w:r>
        <w:separator/>
      </w:r>
    </w:p>
  </w:endnote>
  <w:endnote w:type="continuationSeparator" w:id="0">
    <w:p w14:paraId="043495EA" w14:textId="77777777" w:rsidR="00B9693C" w:rsidRDefault="00B9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3111" w14:textId="77777777" w:rsidR="00B9693C" w:rsidRPr="001C2335" w:rsidRDefault="001C2335" w:rsidP="001C2335">
    <w:pPr>
      <w:pStyle w:val="WW-footer"/>
      <w:rPr>
        <w:rFonts w:ascii="Times New Roman" w:hAnsi="Times New Roman" w:cs="Times New Roman"/>
        <w:bCs/>
        <w:i/>
      </w:rPr>
    </w:pPr>
    <w:r w:rsidRPr="001C2335">
      <w:rPr>
        <w:rFonts w:ascii="Times New Roman" w:hAnsi="Times New Roman" w:cs="Times New Roman"/>
        <w:bCs/>
        <w:i/>
      </w:rPr>
      <w:t>Octroi AIT – V2011 – modifiée - 1</w:t>
    </w:r>
    <w:r w:rsidR="00B9693C" w:rsidRPr="001C2335">
      <w:rPr>
        <w:rFonts w:ascii="Times New Roman" w:hAnsi="Times New Roman" w:cs="Times New Roman"/>
        <w:bCs/>
        <w:i/>
      </w:rPr>
      <w:fldChar w:fldCharType="begin"/>
    </w:r>
    <w:r w:rsidR="00B9693C" w:rsidRPr="001C2335">
      <w:rPr>
        <w:rFonts w:ascii="Times New Roman" w:hAnsi="Times New Roman" w:cs="Times New Roman"/>
        <w:bCs/>
        <w:i/>
      </w:rPr>
      <w:instrText>\page\* ARABIC</w:instrText>
    </w:r>
    <w:r w:rsidR="00B9693C" w:rsidRPr="001C2335">
      <w:rPr>
        <w:rFonts w:ascii="Times New Roman" w:hAnsi="Times New Roman" w:cs="Times New Roman"/>
        <w:bCs/>
        <w:i/>
      </w:rPr>
      <w:fldChar w:fldCharType="separate"/>
    </w:r>
    <w:r w:rsidR="00B9693C" w:rsidRPr="001C2335">
      <w:rPr>
        <w:rFonts w:ascii="Times New Roman" w:hAnsi="Times New Roman" w:cs="Times New Roman"/>
        <w:bCs/>
        <w:i/>
      </w:rPr>
      <w:t>2</w:t>
    </w:r>
    <w:r w:rsidR="00B9693C" w:rsidRPr="001C2335">
      <w:rPr>
        <w:rFonts w:ascii="Times New Roman" w:hAnsi="Times New Roman" w:cs="Times New Roman"/>
        <w:bC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6E9BC" w14:textId="77777777" w:rsidR="00B9693C" w:rsidRDefault="00B9693C">
      <w:r>
        <w:separator/>
      </w:r>
    </w:p>
  </w:footnote>
  <w:footnote w:type="continuationSeparator" w:id="0">
    <w:p w14:paraId="0A11A370" w14:textId="77777777" w:rsidR="00B9693C" w:rsidRDefault="00B96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07"/>
    <w:rsid w:val="00062F42"/>
    <w:rsid w:val="00087C1F"/>
    <w:rsid w:val="001C2335"/>
    <w:rsid w:val="001E4770"/>
    <w:rsid w:val="0037672F"/>
    <w:rsid w:val="003B5C2C"/>
    <w:rsid w:val="00616024"/>
    <w:rsid w:val="008F0BB0"/>
    <w:rsid w:val="0099457A"/>
    <w:rsid w:val="00AE74B2"/>
    <w:rsid w:val="00B82896"/>
    <w:rsid w:val="00B9693C"/>
    <w:rsid w:val="00CC3907"/>
    <w:rsid w:val="00CD35E8"/>
    <w:rsid w:val="00D34B4C"/>
    <w:rsid w:val="00E2550F"/>
    <w:rsid w:val="00EC611E"/>
    <w:rsid w:val="00FD0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7EB0C"/>
  <w14:defaultImageDpi w14:val="0"/>
  <w15:docId w15:val="{91DC231B-86E8-4B7B-9FEC-1552A1DD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ms Rmn" w:hAnsi="Tms Rmn" w:cs="Tms Rmn"/>
      <w:sz w:val="20"/>
      <w:szCs w:val="20"/>
      <w:lang w:eastAsia="en-US"/>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x-none" w:eastAsia="en-US"/>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x-none" w:eastAsia="en-US"/>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x-none" w:eastAsia="en-U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x-none" w:eastAsia="en-US"/>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x-none" w:eastAsia="en-US"/>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x-none" w:eastAsia="en-U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x-none" w:eastAsia="en-U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x-none" w:eastAsia="en-US"/>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x-none" w:eastAsia="en-US"/>
    </w:rPr>
  </w:style>
  <w:style w:type="paragraph" w:customStyle="1" w:styleId="Heading">
    <w:name w:val="Heading"/>
    <w:basedOn w:val="Normal"/>
    <w:next w:val="Corpsdetexte"/>
    <w:uiPriority w:val="99"/>
    <w:pPr>
      <w:keepNext/>
      <w:spacing w:before="240" w:after="120"/>
    </w:pPr>
    <w:rPr>
      <w:rFonts w:ascii="Arial" w:hAnsi="Arial" w:cs="Tahoma"/>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ms Rmn" w:hAnsi="Tms Rmn" w:cs="Tms Rmn"/>
      <w:sz w:val="20"/>
      <w:szCs w:val="20"/>
      <w:lang w:val="x-none" w:eastAsia="en-US"/>
    </w:rPr>
  </w:style>
  <w:style w:type="paragraph" w:styleId="Liste">
    <w:name w:val="List"/>
    <w:basedOn w:val="Corpsdetexte"/>
    <w:uiPriority w:val="99"/>
    <w:rPr>
      <w:rFonts w:cs="Tahoma"/>
    </w:rPr>
  </w:style>
  <w:style w:type="paragraph" w:styleId="Lgende">
    <w:name w:val="caption"/>
    <w:basedOn w:val="Normal"/>
    <w:uiPriority w:val="99"/>
    <w:qFormat/>
    <w:pPr>
      <w:spacing w:before="120" w:after="120"/>
    </w:pPr>
    <w:rPr>
      <w:rFonts w:cs="Tahoma"/>
      <w:i/>
      <w:iCs/>
      <w:sz w:val="24"/>
      <w:szCs w:val="24"/>
    </w:rPr>
  </w:style>
  <w:style w:type="paragraph" w:customStyle="1" w:styleId="Index">
    <w:name w:val="Index"/>
    <w:basedOn w:val="Normal"/>
    <w:uiPriority w:val="99"/>
    <w:rPr>
      <w:rFonts w:cs="Tahoma"/>
    </w:rPr>
  </w:style>
  <w:style w:type="paragraph" w:customStyle="1" w:styleId="Heading1">
    <w:name w:val="Heading1"/>
    <w:basedOn w:val="Normal"/>
    <w:next w:val="Corpsdetexte"/>
    <w:uiPriority w:val="99"/>
    <w:pPr>
      <w:keepNext/>
      <w:spacing w:before="240" w:after="120"/>
    </w:pPr>
    <w:rPr>
      <w:rFonts w:ascii="Arial" w:hAnsi="Arial" w:cs="Tahoma"/>
      <w:sz w:val="28"/>
      <w:szCs w:val="28"/>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ms Rmn" w:hAnsi="Tms Rmn" w:cs="Tms Rmn"/>
      <w:sz w:val="20"/>
      <w:szCs w:val="20"/>
      <w:lang w:val="x-none" w:eastAsia="en-US"/>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locked/>
    <w:rPr>
      <w:rFonts w:ascii="Tms Rmn" w:hAnsi="Tms Rmn" w:cs="Tms Rmn"/>
      <w:sz w:val="20"/>
      <w:szCs w:val="20"/>
      <w:lang w:val="x-none" w:eastAsia="en-US"/>
    </w:rPr>
  </w:style>
  <w:style w:type="paragraph" w:customStyle="1" w:styleId="Index1">
    <w:name w:val="Index1"/>
    <w:basedOn w:val="Normal"/>
    <w:uiPriority w:val="99"/>
    <w:rPr>
      <w:rFonts w:cs="Tahoma"/>
    </w:rPr>
  </w:style>
  <w:style w:type="paragraph" w:styleId="Retraitnormal">
    <w:name w:val="Normal Indent"/>
    <w:basedOn w:val="Normal"/>
    <w:uiPriority w:val="99"/>
    <w:pPr>
      <w:ind w:left="708"/>
    </w:pPr>
  </w:style>
  <w:style w:type="paragraph" w:customStyle="1" w:styleId="WW-footer">
    <w:name w:val="WW-footer"/>
    <w:basedOn w:val="Normal"/>
    <w:uiPriority w:val="99"/>
    <w:pPr>
      <w:tabs>
        <w:tab w:val="center" w:pos="4819"/>
        <w:tab w:val="right" w:pos="9071"/>
      </w:tabs>
    </w:pPr>
  </w:style>
  <w:style w:type="paragraph" w:customStyle="1" w:styleId="WW-header">
    <w:name w:val="WW-header"/>
    <w:basedOn w:val="Normal"/>
    <w:uiPriority w:val="99"/>
    <w:pPr>
      <w:tabs>
        <w:tab w:val="center" w:pos="4819"/>
        <w:tab w:val="right" w:pos="9071"/>
      </w:tabs>
    </w:p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locked/>
    <w:rPr>
      <w:rFonts w:ascii="Tms Rmn" w:hAnsi="Tms Rmn" w:cs="Tms Rmn"/>
      <w:sz w:val="20"/>
      <w:szCs w:val="20"/>
      <w:lang w:val="x-none" w:eastAsia="en-US"/>
    </w:rPr>
  </w:style>
  <w:style w:type="paragraph" w:styleId="Corpsdetexte2">
    <w:name w:val="Body Text 2"/>
    <w:basedOn w:val="Normal"/>
    <w:link w:val="Corpsdetexte2Car"/>
    <w:uiPriority w:val="99"/>
    <w:pPr>
      <w:tabs>
        <w:tab w:val="left" w:pos="1701"/>
        <w:tab w:val="left" w:pos="1843"/>
      </w:tabs>
      <w:ind w:left="1701" w:hanging="141"/>
      <w:jc w:val="both"/>
    </w:pPr>
    <w:rPr>
      <w:rFonts w:ascii="Times" w:hAnsi="Times" w:cs="Times"/>
      <w:sz w:val="24"/>
      <w:szCs w:val="24"/>
    </w:rPr>
  </w:style>
  <w:style w:type="character" w:customStyle="1" w:styleId="Corpsdetexte2Car">
    <w:name w:val="Corps de texte 2 Car"/>
    <w:basedOn w:val="Policepardfaut"/>
    <w:link w:val="Corpsdetexte2"/>
    <w:uiPriority w:val="99"/>
    <w:semiHidden/>
    <w:locked/>
    <w:rPr>
      <w:rFonts w:ascii="Tms Rmn" w:hAnsi="Tms Rmn" w:cs="Tms Rmn"/>
      <w:sz w:val="20"/>
      <w:szCs w:val="20"/>
      <w:lang w:val="x-none" w:eastAsia="en-US"/>
    </w:rPr>
  </w:style>
  <w:style w:type="character" w:styleId="Appelnotedebasdep">
    <w:name w:val="footnote reference"/>
    <w:basedOn w:val="Policepardfaut"/>
    <w:uiPriority w:val="99"/>
    <w:rPr>
      <w:rFonts w:cs="Times New Roman"/>
      <w:position w:val="6"/>
      <w:sz w:val="16"/>
      <w:szCs w:val="16"/>
      <w:lang w:val="en-US" w:eastAsia="en-US"/>
    </w:rPr>
  </w:style>
  <w:style w:type="paragraph" w:styleId="NormalWeb">
    <w:name w:val="Normal (Web)"/>
    <w:basedOn w:val="Normal"/>
    <w:uiPriority w:val="99"/>
    <w:semiHidden/>
    <w:unhideWhenUsed/>
    <w:rsid w:val="00062F42"/>
    <w:pPr>
      <w:widowControl/>
      <w:autoSpaceDE/>
      <w:autoSpaceDN/>
      <w:adjustRightInd/>
      <w:spacing w:before="100" w:beforeAutospacing="1" w:after="100" w:afterAutospacing="1"/>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3694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2711</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DE MISE EN INVALIDITE TEMPORAIRE</dc:title>
  <dc:subject/>
  <dc:creator>Elodie CONTENTIN</dc:creator>
  <cp:keywords/>
  <dc:description/>
  <cp:lastModifiedBy>Elodie CONTENTIN</cp:lastModifiedBy>
  <cp:revision>2</cp:revision>
  <cp:lastPrinted>2112-12-31T23:00:00Z</cp:lastPrinted>
  <dcterms:created xsi:type="dcterms:W3CDTF">2019-12-04T16:05:00Z</dcterms:created>
  <dcterms:modified xsi:type="dcterms:W3CDTF">2019-12-04T16:05:00Z</dcterms:modified>
</cp:coreProperties>
</file>