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4195" w14:textId="77777777" w:rsidR="00406CF8" w:rsidRDefault="003F30C7" w:rsidP="00406CF8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021348BA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584000"/>
                <wp:effectExtent l="38100" t="0" r="57150" b="5461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25000">
                                <a:srgbClr val="A669AB"/>
                              </a:gs>
                              <a:gs pos="0">
                                <a:srgbClr val="A34E75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C5C81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429gEAAIwEAAAOAAAAZHJzL2Uyb0RvYy54bWysVNuO0zAQfUfiHyy/0yRlW5ao6WrZZXlB&#10;7IrLB7jOOLHkm2zTtH/P2GnSFVQIEC+OPZ5zZs6xnc3NQSuyBx+kNQ2tFiUlYLhtpeka+u3rw6tr&#10;SkJkpmXKGmjoEQK92b58sRlcDUvbW9WCJ0hiQj24hvYxurooAu9Bs7CwDgxuCus1i7j0XdF6NiC7&#10;VsWyLNfFYH3rvOUQAkbvx026zfxCAI+PQgSIRDUUe4t59HncpbHYbljdeeZ6yU9tsH/oQjNpsOhM&#10;dc8iI9+9/IVKS+5tsCIuuNWFFUJyyBpQTVX+pOZLzxxkLWhOcLNN4f/R8k/7O/Pk0YbBhTq4J59U&#10;HITX6Yv9kUM26zibBYdI+BjkGK1W11dlmY0szkDnQ/wAVpM0aaiSJulgNdt/DBGLYeqUksLKkAGp&#10;ymqNTCmAJ9I+SKXyPCBmnBBnUftylQqmSPDd7k55smd4vLfr9dvbd+lEkb0LzxGXsl9fvX+zuphd&#10;If0fFch1Ts2hRMLSpV8lOxBOAmcKWpQ1FZk1IU4ZbPNseZ7Fo4LUtTKfQRDZosnVKDO9BpiFMs7B&#10;xIk2ZyeYQL9m4Enx74Cn/ASF/FL+BjwjcmVr4gzW0lh/qe14mFoWY/7kwKg7WbCz7TFfxmwNXvnx&#10;LMfnmd7U83WGn38i2x8AAAD//wMAUEsDBBQABgAIAAAAIQCyzGUT2wAAAAcBAAAPAAAAZHJzL2Rv&#10;d25yZXYueG1sTI7BTsMwEETvSPyDtUjcqNOEoCrEqRBKEeqNFsHVjZc4arwOsdumf8/SC5xGoxnN&#10;vHI5uV4ccQydJwXzWQICqfGmo1bB+3Z1twARoiaje0+o4IwBltX1VakL40/0hsdNbAWPUCi0Ahvj&#10;UEgZGotOh5kfkDj78qPTke3YSjPqE4+7XqZJ8iCd7ogfrB7w2WKz3xycgv1qyj7tsM6zb3+fvNTn&#10;+vVjWyt1ezM9PYKIOMW/MvziMzpUzLTzBzJB9ArSxZybCjIWji92x5qnOciqlP/5qx8AAAD//wMA&#10;UEsBAi0AFAAGAAgAAAAhALaDOJL+AAAA4QEAABMAAAAAAAAAAAAAAAAAAAAAAFtDb250ZW50X1R5&#10;cGVzXS54bWxQSwECLQAUAAYACAAAACEAOP0h/9YAAACUAQAACwAAAAAAAAAAAAAAAAAvAQAAX3Jl&#10;bHMvLnJlbHNQSwECLQAUAAYACAAAACEAaQteNvYBAACMBAAADgAAAAAAAAAAAAAAAAAuAgAAZHJz&#10;L2Uyb0RvYy54bWxQSwECLQAUAAYACAAAACEAssxlE9sAAAAHAQAADwAAAAAAAAAAAAAAAABQBAAA&#10;ZHJzL2Rvd25yZXYueG1sUEsFBgAAAAAEAAQA8wAAAFgFAAAAAA==&#10;" strokeweight="8pt">
                <w10:wrap type="square"/>
              </v:line>
            </w:pict>
          </mc:Fallback>
        </mc:AlternateContent>
      </w:r>
      <w:r w:rsidR="00CB1BF3" w:rsidRPr="001D3E84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5EC83761" w14:textId="77777777" w:rsidR="00406CF8" w:rsidRDefault="00406CF8" w:rsidP="00406CF8">
      <w:pPr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406CF8">
        <w:rPr>
          <w:rFonts w:ascii="Tahoma" w:hAnsi="Tahoma" w:cs="Tahoma"/>
          <w:bCs/>
          <w:color w:val="183154"/>
          <w:szCs w:val="24"/>
        </w:rPr>
        <w:t xml:space="preserve">Les agents contractuels peuvent exercer leurs fonctions à temps partiel, soit de plein droit (selon les quotités de 50%, 60%, 70% ou 80%), soit sur autorisation. La CCP peut être saisie directement par l’agent en cas de litiges dans l’exercice des fonctions à temps partiel. </w:t>
      </w:r>
    </w:p>
    <w:p w14:paraId="7407AB6C" w14:textId="181ABDD4" w:rsidR="00406CF8" w:rsidRDefault="00406CF8" w:rsidP="00406CF8">
      <w:pPr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406CF8">
        <w:rPr>
          <w:rFonts w:ascii="Tahoma" w:hAnsi="Tahoma" w:cs="Tahoma"/>
          <w:bCs/>
          <w:color w:val="183154"/>
          <w:szCs w:val="24"/>
        </w:rPr>
        <w:t>L’agent employé depuis plus d’un an à temps complet et de manière continue, sollicite dans un premier temps l’autorité territoriale quant aux modalités d’exercice de ses fonctions à temps partiel. En cas de refus de l’autorité territoriale quant aux souhaits de l’agent, ce dernier peut saisir directement la CCP</w:t>
      </w:r>
      <w:r>
        <w:rPr>
          <w:rFonts w:ascii="Tahoma" w:hAnsi="Tahoma" w:cs="Tahoma"/>
          <w:bCs/>
          <w:color w:val="183154"/>
          <w:szCs w:val="24"/>
        </w:rPr>
        <w:t>.</w:t>
      </w:r>
    </w:p>
    <w:p w14:paraId="4A2C147C" w14:textId="77777777" w:rsidR="00406CF8" w:rsidRPr="00406CF8" w:rsidRDefault="00406CF8" w:rsidP="00406CF8">
      <w:pPr>
        <w:spacing w:before="120"/>
        <w:jc w:val="both"/>
        <w:rPr>
          <w:rFonts w:ascii="Tahoma" w:hAnsi="Tahoma" w:cs="Tahoma"/>
          <w:bCs/>
          <w:color w:val="183154"/>
          <w:szCs w:val="24"/>
        </w:rPr>
      </w:pPr>
    </w:p>
    <w:p w14:paraId="1D2C6E67" w14:textId="2FCF018D" w:rsidR="001D7079" w:rsidRPr="00FC1DFC" w:rsidRDefault="005F2F60" w:rsidP="00406CF8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Identification de la collectivité</w:t>
      </w:r>
    </w:p>
    <w:p w14:paraId="55DCEDD2" w14:textId="756BE763" w:rsidR="00406CF8" w:rsidRDefault="00C22C00" w:rsidP="00C22C00">
      <w:pPr>
        <w:tabs>
          <w:tab w:val="left" w:pos="7088"/>
        </w:tabs>
        <w:rPr>
          <w:rFonts w:ascii="Tahoma" w:hAnsi="Tahoma" w:cs="Tahoma"/>
          <w:bCs/>
          <w:sz w:val="22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129206794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</w:p>
    <w:permEnd w:id="1129206794"/>
    <w:p w14:paraId="4798B75A" w14:textId="77777777" w:rsidR="0071373B" w:rsidRPr="00406CF8" w:rsidRDefault="0071373B" w:rsidP="00C22C00">
      <w:pPr>
        <w:tabs>
          <w:tab w:val="left" w:pos="7088"/>
        </w:tabs>
        <w:rPr>
          <w:rFonts w:ascii="Tahoma" w:hAnsi="Tahoma" w:cs="Tahoma"/>
          <w:b/>
          <w:sz w:val="22"/>
          <w:szCs w:val="24"/>
        </w:rPr>
      </w:pPr>
    </w:p>
    <w:p w14:paraId="51D446E7" w14:textId="0BF8E0EA" w:rsidR="00B522FD" w:rsidRPr="00FC1DFC" w:rsidRDefault="00B522FD" w:rsidP="00B522FD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Identite de l’agent</w:t>
      </w:r>
    </w:p>
    <w:p w14:paraId="0FC074C9" w14:textId="04BD6720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2106026067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2106026067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789521077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789521077"/>
    </w:p>
    <w:p w14:paraId="78063567" w14:textId="640862D3" w:rsidR="00406CF8" w:rsidRDefault="00BA6C66" w:rsidP="00406CF8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646913199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646913199"/>
    </w:p>
    <w:p w14:paraId="7CF28F42" w14:textId="0901ED5A" w:rsidR="00406CF8" w:rsidRPr="00406CF8" w:rsidRDefault="00406CF8" w:rsidP="00406CF8">
      <w:pPr>
        <w:tabs>
          <w:tab w:val="left" w:pos="567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406CF8">
        <w:rPr>
          <w:rFonts w:ascii="Tahoma" w:hAnsi="Tahoma" w:cs="Tahoma"/>
          <w:sz w:val="22"/>
          <w:szCs w:val="22"/>
        </w:rPr>
        <w:t xml:space="preserve">Adresse postale : </w:t>
      </w:r>
      <w:permStart w:id="76694925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76694925"/>
    </w:p>
    <w:p w14:paraId="654D00FC" w14:textId="598EE45D" w:rsidR="00BA6C66" w:rsidRDefault="00406CF8" w:rsidP="00406CF8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406CF8">
        <w:rPr>
          <w:rFonts w:ascii="Tahoma" w:hAnsi="Tahoma" w:cs="Tahoma"/>
          <w:sz w:val="22"/>
          <w:szCs w:val="22"/>
        </w:rPr>
        <w:t xml:space="preserve">Numéro de téléphone : </w:t>
      </w:r>
      <w:permStart w:id="2018256861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2018256861"/>
      <w:r w:rsidR="00BA6C66" w:rsidRPr="000D29F8">
        <w:rPr>
          <w:rFonts w:ascii="Tahoma" w:hAnsi="Tahoma" w:cs="Tahoma"/>
          <w:sz w:val="24"/>
          <w:szCs w:val="24"/>
        </w:rPr>
        <w:tab/>
      </w:r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0E3FA852" w:rsidR="00AD54FA" w:rsidRPr="00FC1DFC" w:rsidRDefault="00856B6B" w:rsidP="00856B6B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t>situation admini</w:t>
      </w:r>
      <w:r w:rsidR="00406CF8">
        <w:rPr>
          <w:rFonts w:ascii="Century Gothic" w:hAnsi="Century Gothic"/>
          <w:color w:val="A669AB"/>
          <w:sz w:val="36"/>
        </w:rPr>
        <w:t>S</w:t>
      </w:r>
      <w:r w:rsidRPr="00FC1DFC">
        <w:rPr>
          <w:rFonts w:ascii="Century Gothic" w:hAnsi="Century Gothic"/>
          <w:color w:val="A669AB"/>
          <w:sz w:val="36"/>
        </w:rPr>
        <w:t>trative de l’agent</w:t>
      </w:r>
    </w:p>
    <w:p w14:paraId="08A348FC" w14:textId="53A39959" w:rsidR="009B06BA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Nature du contrat : </w:t>
      </w:r>
      <w:r w:rsidRPr="0044106B">
        <w:rPr>
          <w:rFonts w:ascii="Tahoma" w:eastAsia="Times New Roman" w:hAnsi="Tahoma" w:cs="Tahoma"/>
          <w:szCs w:val="24"/>
        </w:rPr>
        <w:object w:dxaOrig="225" w:dyaOrig="225" w14:anchorId="4E551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1.25pt" o:ole="">
            <v:imagedata r:id="rId8" o:title=""/>
          </v:shape>
          <w:control r:id="rId9" w:name="CheckBox115131" w:shapeid="_x0000_i1037"/>
        </w:object>
      </w:r>
      <w:r w:rsidRPr="0044106B">
        <w:rPr>
          <w:rFonts w:ascii="Tahoma" w:hAnsi="Tahoma" w:cs="Tahoma"/>
          <w:sz w:val="22"/>
          <w:szCs w:val="24"/>
        </w:rPr>
        <w:t xml:space="preserve"> CDD</w:t>
      </w:r>
      <w:r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eastAsia="Times New Roman" w:hAnsi="Tahoma" w:cs="Tahoma"/>
          <w:szCs w:val="24"/>
        </w:rPr>
        <w:object w:dxaOrig="225" w:dyaOrig="225" w14:anchorId="309C0E4D">
          <v:shape id="_x0000_i1039" type="#_x0000_t75" style="width:12pt;height:11.25pt" o:ole="">
            <v:imagedata r:id="rId10" o:title=""/>
          </v:shape>
          <w:control r:id="rId11" w:name="CheckBox115141" w:shapeid="_x0000_i1039"/>
        </w:object>
      </w:r>
      <w:r w:rsidRPr="0044106B">
        <w:rPr>
          <w:rFonts w:ascii="Tahoma" w:hAnsi="Tahoma" w:cs="Tahoma"/>
          <w:sz w:val="22"/>
          <w:szCs w:val="24"/>
        </w:rPr>
        <w:t xml:space="preserve"> CDI</w:t>
      </w:r>
    </w:p>
    <w:p w14:paraId="0BE0037C" w14:textId="6C9E7D8A" w:rsidR="00AD54FA" w:rsidRPr="0044106B" w:rsidRDefault="00AD54FA" w:rsidP="00765A0E">
      <w:pPr>
        <w:tabs>
          <w:tab w:val="left" w:pos="7230"/>
        </w:tabs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Date de </w:t>
      </w:r>
      <w:r w:rsidR="009B06BA" w:rsidRPr="0044106B">
        <w:rPr>
          <w:rFonts w:ascii="Tahoma" w:hAnsi="Tahoma" w:cs="Tahoma"/>
          <w:sz w:val="22"/>
          <w:szCs w:val="24"/>
        </w:rPr>
        <w:t>début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="009B06BA" w:rsidRPr="0044106B">
        <w:rPr>
          <w:rFonts w:ascii="Tahoma" w:hAnsi="Tahoma" w:cs="Tahoma"/>
          <w:sz w:val="22"/>
          <w:szCs w:val="24"/>
        </w:rPr>
        <w:t xml:space="preserve"> contrat</w:t>
      </w:r>
      <w:r w:rsidR="00F27D4F" w:rsidRPr="0044106B">
        <w:rPr>
          <w:rFonts w:ascii="Tahoma" w:hAnsi="Tahoma" w:cs="Tahoma"/>
          <w:sz w:val="22"/>
          <w:szCs w:val="24"/>
        </w:rPr>
        <w:t>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628567910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628567910"/>
    </w:p>
    <w:p w14:paraId="0C642810" w14:textId="2D7CBFA7" w:rsidR="00F5228F" w:rsidRPr="0044106B" w:rsidRDefault="009B06BA" w:rsidP="00765A0E">
      <w:pPr>
        <w:spacing w:before="120" w:after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Date de fin d</w:t>
      </w:r>
      <w:r w:rsidR="00B8333F" w:rsidRPr="0044106B">
        <w:rPr>
          <w:rFonts w:ascii="Tahoma" w:hAnsi="Tahoma" w:cs="Tahoma"/>
          <w:sz w:val="22"/>
          <w:szCs w:val="24"/>
        </w:rPr>
        <w:t>u</w:t>
      </w:r>
      <w:r w:rsidRPr="0044106B">
        <w:rPr>
          <w:rFonts w:ascii="Tahoma" w:hAnsi="Tahoma" w:cs="Tahoma"/>
          <w:sz w:val="22"/>
          <w:szCs w:val="24"/>
        </w:rPr>
        <w:t xml:space="preserve"> contrat (uniquement si CDD) 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530645752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530645752"/>
    </w:p>
    <w:p w14:paraId="20F2D575" w14:textId="7F871D52" w:rsidR="009B06BA" w:rsidRPr="0044106B" w:rsidRDefault="009B06BA" w:rsidP="009B06BA">
      <w:pPr>
        <w:tabs>
          <w:tab w:val="left" w:pos="723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>Grade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70916200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770916200"/>
    </w:p>
    <w:p w14:paraId="7D07689E" w14:textId="12C2A747" w:rsidR="006F6E70" w:rsidRPr="0044106B" w:rsidRDefault="00AD54FA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sz w:val="22"/>
          <w:szCs w:val="24"/>
        </w:rPr>
        <w:t xml:space="preserve">Temps de travail : 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76061B9B">
          <v:shape id="_x0000_i1041" type="#_x0000_t75" style="width:12pt;height:11.25pt" o:ole="">
            <v:imagedata r:id="rId12" o:title=""/>
          </v:shape>
          <w:control r:id="rId13" w:name="CheckBox11513" w:shapeid="_x0000_i1041"/>
        </w:object>
      </w:r>
      <w:r w:rsidRPr="0044106B">
        <w:rPr>
          <w:rFonts w:ascii="Tahoma" w:hAnsi="Tahoma" w:cs="Tahoma"/>
          <w:sz w:val="22"/>
          <w:szCs w:val="24"/>
        </w:rPr>
        <w:t xml:space="preserve"> temps complet</w:t>
      </w:r>
      <w:r w:rsidRPr="0044106B">
        <w:rPr>
          <w:rFonts w:ascii="Tahoma" w:hAnsi="Tahoma" w:cs="Tahoma"/>
          <w:sz w:val="22"/>
          <w:szCs w:val="24"/>
        </w:rPr>
        <w:tab/>
      </w:r>
      <w:r w:rsidR="00F370B5" w:rsidRPr="0044106B">
        <w:rPr>
          <w:rFonts w:ascii="Tahoma" w:eastAsia="Times New Roman" w:hAnsi="Tahoma" w:cs="Tahoma"/>
          <w:szCs w:val="24"/>
        </w:rPr>
        <w:object w:dxaOrig="225" w:dyaOrig="225" w14:anchorId="635E0730">
          <v:shape id="_x0000_i1043" type="#_x0000_t75" style="width:12pt;height:11.25pt" o:ole="">
            <v:imagedata r:id="rId14" o:title=""/>
          </v:shape>
          <w:control r:id="rId15" w:name="CheckBox11514" w:shapeid="_x0000_i1043"/>
        </w:object>
      </w:r>
      <w:r w:rsidRPr="0044106B">
        <w:rPr>
          <w:rFonts w:ascii="Tahoma" w:hAnsi="Tahoma" w:cs="Tahoma"/>
          <w:sz w:val="22"/>
          <w:szCs w:val="24"/>
        </w:rPr>
        <w:t xml:space="preserve"> temps non complet, préciser</w:t>
      </w:r>
      <w:r w:rsidR="007645DA" w:rsidRPr="0044106B">
        <w:rPr>
          <w:rFonts w:ascii="Tahoma" w:hAnsi="Tahoma" w:cs="Tahoma"/>
          <w:sz w:val="22"/>
          <w:szCs w:val="24"/>
        </w:rPr>
        <w:t xml:space="preserve"> la durée</w:t>
      </w:r>
      <w:r w:rsidRPr="0044106B">
        <w:rPr>
          <w:rFonts w:ascii="Tahoma" w:hAnsi="Tahoma" w:cs="Tahoma"/>
          <w:sz w:val="22"/>
          <w:szCs w:val="24"/>
        </w:rPr>
        <w:t xml:space="preserve"> : </w:t>
      </w:r>
      <w:permStart w:id="1981182682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1981182682"/>
    </w:p>
    <w:p w14:paraId="3797195A" w14:textId="77777777" w:rsidR="004748CD" w:rsidRPr="0044106B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268AFE00" w14:textId="3C325307" w:rsidR="006F6E70" w:rsidRDefault="006F6E70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36631DC1" w14:textId="3B2905DD" w:rsidR="00CA54E7" w:rsidRDefault="00CA54E7" w:rsidP="00CA54E7">
      <w:pPr>
        <w:rPr>
          <w:rFonts w:ascii="Tahoma" w:hAnsi="Tahoma" w:cs="Tahoma"/>
          <w:sz w:val="22"/>
          <w:szCs w:val="24"/>
        </w:rPr>
      </w:pPr>
    </w:p>
    <w:p w14:paraId="2FD2D257" w14:textId="77777777" w:rsidR="00406CF8" w:rsidRPr="00CA54E7" w:rsidRDefault="00406CF8" w:rsidP="00CA54E7">
      <w:pPr>
        <w:rPr>
          <w:rFonts w:ascii="Tahoma" w:hAnsi="Tahoma" w:cs="Tahoma"/>
          <w:sz w:val="22"/>
          <w:szCs w:val="24"/>
        </w:rPr>
      </w:pPr>
    </w:p>
    <w:p w14:paraId="08BBADEE" w14:textId="06F91287" w:rsidR="00A3095F" w:rsidRPr="00FC1DFC" w:rsidRDefault="00A3095F" w:rsidP="00A3095F">
      <w:pPr>
        <w:pStyle w:val="Titre3"/>
        <w:rPr>
          <w:rFonts w:ascii="Century Gothic" w:hAnsi="Century Gothic"/>
          <w:color w:val="A669AB"/>
          <w:sz w:val="36"/>
        </w:rPr>
      </w:pPr>
      <w:r w:rsidRPr="00FC1DFC">
        <w:rPr>
          <w:rFonts w:ascii="Century Gothic" w:hAnsi="Century Gothic"/>
          <w:color w:val="A669AB"/>
          <w:sz w:val="36"/>
        </w:rPr>
        <w:lastRenderedPageBreak/>
        <w:t>motif de la saisine</w:t>
      </w:r>
    </w:p>
    <w:p w14:paraId="00BCB89B" w14:textId="42BE5A24" w:rsidR="00C576D5" w:rsidRPr="00C576D5" w:rsidRDefault="00C576D5" w:rsidP="00C576D5">
      <w:pPr>
        <w:spacing w:before="120" w:after="120"/>
        <w:rPr>
          <w:rFonts w:ascii="Tahoma" w:hAnsi="Tahoma" w:cs="Tahoma"/>
          <w:sz w:val="22"/>
          <w:szCs w:val="22"/>
        </w:rPr>
      </w:pPr>
      <w:r w:rsidRPr="00C576D5">
        <w:rPr>
          <w:rFonts w:ascii="Tahoma" w:hAnsi="Tahoma" w:cs="Tahoma"/>
          <w:sz w:val="22"/>
          <w:szCs w:val="22"/>
        </w:rPr>
        <w:t>Type de temps partiel demandé :</w:t>
      </w:r>
      <w:r w:rsidRPr="00C576D5">
        <w:rPr>
          <w:rFonts w:ascii="Tahoma" w:hAnsi="Tahoma" w:cs="Tahoma"/>
          <w:sz w:val="22"/>
          <w:szCs w:val="22"/>
        </w:rPr>
        <w:tab/>
      </w:r>
      <w:r w:rsidRPr="00C576D5">
        <w:rPr>
          <w:rFonts w:ascii="Tahoma" w:eastAsia="Times New Roman" w:hAnsi="Tahoma" w:cs="Tahoma"/>
        </w:rPr>
        <w:object w:dxaOrig="225" w:dyaOrig="225" w14:anchorId="3CEB29FE">
          <v:shape id="_x0000_i1045" type="#_x0000_t75" style="width:12pt;height:11.25pt" o:ole="">
            <v:imagedata r:id="rId16" o:title=""/>
          </v:shape>
          <w:control r:id="rId17" w:name="CheckBox1151311" w:shapeid="_x0000_i1045"/>
        </w:object>
      </w:r>
      <w:r w:rsidRPr="00C576D5">
        <w:rPr>
          <w:rFonts w:ascii="Tahoma" w:hAnsi="Tahoma" w:cs="Tahoma"/>
          <w:sz w:val="22"/>
          <w:szCs w:val="22"/>
        </w:rPr>
        <w:t xml:space="preserve"> de droit</w:t>
      </w:r>
      <w:r w:rsidRPr="00C576D5">
        <w:rPr>
          <w:rFonts w:ascii="Tahoma" w:hAnsi="Tahoma" w:cs="Tahoma"/>
          <w:sz w:val="22"/>
          <w:szCs w:val="22"/>
        </w:rPr>
        <w:tab/>
      </w:r>
      <w:r w:rsidRPr="00C576D5">
        <w:rPr>
          <w:rFonts w:ascii="Tahoma" w:eastAsia="Times New Roman" w:hAnsi="Tahoma" w:cs="Tahoma"/>
        </w:rPr>
        <w:object w:dxaOrig="225" w:dyaOrig="225" w14:anchorId="24B6C839">
          <v:shape id="_x0000_i1047" type="#_x0000_t75" style="width:12pt;height:11.25pt" o:ole="">
            <v:imagedata r:id="rId18" o:title=""/>
          </v:shape>
          <w:control r:id="rId19" w:name="CheckBox1151411" w:shapeid="_x0000_i1047"/>
        </w:object>
      </w:r>
      <w:r w:rsidRPr="00C576D5">
        <w:rPr>
          <w:rFonts w:ascii="Tahoma" w:hAnsi="Tahoma" w:cs="Tahoma"/>
          <w:sz w:val="22"/>
          <w:szCs w:val="22"/>
        </w:rPr>
        <w:t xml:space="preserve"> sur autorisation</w:t>
      </w:r>
    </w:p>
    <w:p w14:paraId="6302BC0B" w14:textId="77777777" w:rsidR="00C576D5" w:rsidRPr="00C576D5" w:rsidRDefault="00C576D5" w:rsidP="00C576D5">
      <w:pPr>
        <w:spacing w:before="120" w:after="120"/>
        <w:rPr>
          <w:rFonts w:ascii="Tahoma" w:hAnsi="Tahoma" w:cs="Tahoma"/>
        </w:rPr>
      </w:pPr>
      <w:r w:rsidRPr="00C576D5">
        <w:rPr>
          <w:rFonts w:ascii="Tahoma" w:hAnsi="Tahoma" w:cs="Tahoma"/>
          <w:sz w:val="22"/>
          <w:szCs w:val="22"/>
        </w:rPr>
        <w:t xml:space="preserve">Date de demande du Temps Partiel : </w:t>
      </w:r>
      <w:permStart w:id="379196203" w:edGrp="everyone"/>
      <w:r w:rsidRPr="00C576D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576D5">
        <w:rPr>
          <w:rFonts w:ascii="Tahoma" w:hAnsi="Tahoma" w:cs="Tahoma"/>
        </w:rPr>
        <w:instrText xml:space="preserve"> FORMTEXT </w:instrText>
      </w:r>
      <w:r w:rsidRPr="00C576D5">
        <w:rPr>
          <w:rFonts w:ascii="Tahoma" w:hAnsi="Tahoma" w:cs="Tahoma"/>
        </w:rPr>
      </w:r>
      <w:r w:rsidRPr="00C576D5">
        <w:rPr>
          <w:rFonts w:ascii="Tahoma" w:hAnsi="Tahoma" w:cs="Tahoma"/>
        </w:rPr>
        <w:fldChar w:fldCharType="separate"/>
      </w:r>
      <w:r w:rsidRPr="00C576D5">
        <w:rPr>
          <w:rFonts w:ascii="Tahoma" w:hAnsi="Tahoma" w:cs="Tahoma"/>
          <w:noProof/>
        </w:rPr>
        <w:t>............</w:t>
      </w:r>
      <w:r w:rsidRPr="00C576D5">
        <w:rPr>
          <w:rFonts w:ascii="Tahoma" w:hAnsi="Tahoma" w:cs="Tahoma"/>
        </w:rPr>
        <w:fldChar w:fldCharType="end"/>
      </w:r>
    </w:p>
    <w:permEnd w:id="379196203"/>
    <w:p w14:paraId="7AF4D280" w14:textId="77777777" w:rsidR="00C576D5" w:rsidRPr="00C576D5" w:rsidRDefault="00C576D5" w:rsidP="00C576D5">
      <w:pP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  <w:r w:rsidRPr="00C576D5">
        <w:rPr>
          <w:rFonts w:ascii="Tahoma" w:hAnsi="Tahoma" w:cs="Tahoma"/>
          <w:sz w:val="22"/>
          <w:szCs w:val="22"/>
        </w:rPr>
        <w:t>Quotité demandée :</w:t>
      </w:r>
      <w:r w:rsidRPr="00C576D5">
        <w:rPr>
          <w:rFonts w:ascii="Tahoma" w:hAnsi="Tahoma" w:cs="Tahoma"/>
        </w:rPr>
        <w:t xml:space="preserve"> </w:t>
      </w:r>
      <w:permStart w:id="1866023175" w:edGrp="everyone"/>
      <w:r w:rsidRPr="00C576D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576D5">
        <w:rPr>
          <w:rFonts w:ascii="Tahoma" w:hAnsi="Tahoma" w:cs="Tahoma"/>
        </w:rPr>
        <w:instrText xml:space="preserve"> FORMTEXT </w:instrText>
      </w:r>
      <w:r w:rsidRPr="00C576D5">
        <w:rPr>
          <w:rFonts w:ascii="Tahoma" w:hAnsi="Tahoma" w:cs="Tahoma"/>
        </w:rPr>
      </w:r>
      <w:r w:rsidRPr="00C576D5">
        <w:rPr>
          <w:rFonts w:ascii="Tahoma" w:hAnsi="Tahoma" w:cs="Tahoma"/>
        </w:rPr>
        <w:fldChar w:fldCharType="separate"/>
      </w:r>
      <w:r w:rsidRPr="00C576D5">
        <w:rPr>
          <w:rFonts w:ascii="Tahoma" w:hAnsi="Tahoma" w:cs="Tahoma"/>
          <w:noProof/>
        </w:rPr>
        <w:t>............</w:t>
      </w:r>
      <w:r w:rsidRPr="00C576D5">
        <w:rPr>
          <w:rFonts w:ascii="Tahoma" w:hAnsi="Tahoma" w:cs="Tahoma"/>
        </w:rPr>
        <w:fldChar w:fldCharType="end"/>
      </w:r>
      <w:permEnd w:id="1866023175"/>
    </w:p>
    <w:p w14:paraId="1D3C825F" w14:textId="618A5C89" w:rsidR="00C576D5" w:rsidRPr="00C576D5" w:rsidRDefault="00C576D5" w:rsidP="00C576D5">
      <w:pP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  <w:r w:rsidRPr="00C576D5">
        <w:rPr>
          <w:rFonts w:ascii="Tahoma" w:hAnsi="Tahoma" w:cs="Tahoma"/>
          <w:b/>
          <w:bCs/>
          <w:sz w:val="22"/>
          <w:szCs w:val="22"/>
        </w:rPr>
        <w:t>Motif du litige</w:t>
      </w:r>
      <w:r w:rsidRPr="00C576D5">
        <w:rPr>
          <w:rFonts w:ascii="Tahoma" w:hAnsi="Tahoma" w:cs="Tahoma"/>
          <w:sz w:val="22"/>
          <w:szCs w:val="22"/>
        </w:rPr>
        <w:t> :</w:t>
      </w:r>
      <w:r w:rsidRPr="00C576D5">
        <w:rPr>
          <w:rFonts w:ascii="Tahoma" w:hAnsi="Tahoma" w:cs="Tahoma"/>
        </w:rPr>
        <w:t xml:space="preserve"> </w:t>
      </w:r>
      <w:permStart w:id="971405831" w:edGrp="everyone"/>
      <w:r w:rsidR="0071373B" w:rsidRPr="000D19CF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71373B" w:rsidRPr="000D19CF">
        <w:rPr>
          <w:rFonts w:ascii="Tahoma" w:hAnsi="Tahoma" w:cs="Tahoma"/>
          <w:bCs/>
          <w:sz w:val="22"/>
        </w:rPr>
        <w:instrText xml:space="preserve"> FORMTEXT </w:instrText>
      </w:r>
      <w:r w:rsidR="0071373B" w:rsidRPr="000D19CF">
        <w:rPr>
          <w:rFonts w:ascii="Tahoma" w:hAnsi="Tahoma" w:cs="Tahoma"/>
          <w:bCs/>
          <w:sz w:val="22"/>
        </w:rPr>
      </w:r>
      <w:r w:rsidR="0071373B" w:rsidRPr="000D19CF">
        <w:rPr>
          <w:rFonts w:ascii="Tahoma" w:hAnsi="Tahoma" w:cs="Tahoma"/>
          <w:bCs/>
          <w:sz w:val="22"/>
        </w:rPr>
        <w:fldChar w:fldCharType="separate"/>
      </w:r>
      <w:r w:rsidR="0071373B" w:rsidRPr="000D19CF">
        <w:rPr>
          <w:rFonts w:ascii="Tahoma" w:hAnsi="Tahoma" w:cs="Tahoma"/>
          <w:bCs/>
          <w:noProof/>
          <w:sz w:val="22"/>
        </w:rPr>
        <w:t>............</w:t>
      </w:r>
      <w:r w:rsidR="0071373B" w:rsidRPr="000D19CF">
        <w:rPr>
          <w:rFonts w:ascii="Tahoma" w:hAnsi="Tahoma" w:cs="Tahoma"/>
          <w:bCs/>
          <w:sz w:val="22"/>
        </w:rPr>
        <w:fldChar w:fldCharType="end"/>
      </w:r>
      <w:permEnd w:id="971405831"/>
    </w:p>
    <w:p w14:paraId="2EFBBC64" w14:textId="54540CB3" w:rsidR="007606B1" w:rsidRDefault="00633FA5" w:rsidP="00D22CAB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539FF" wp14:editId="510B653D">
                <wp:simplePos x="0" y="0"/>
                <wp:positionH relativeFrom="column">
                  <wp:posOffset>2809875</wp:posOffset>
                </wp:positionH>
                <wp:positionV relativeFrom="paragraph">
                  <wp:posOffset>320675</wp:posOffset>
                </wp:positionV>
                <wp:extent cx="0" cy="576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1CBA" id="Connecteur droit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5.25pt" to="221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2/9gEAAIsEAAAOAAAAZHJzL2Uyb0RvYy54bWysVNtu1DAQfUfiH6y8s0mW7pZGm61KS3lB&#10;UFH4AK8zTiz5Jttssn/P2LlsgQoB4sWxx3Nmzjm2s7selCRHcF4YXWflqsgIaGYaods6+/rl/tWb&#10;jPhAdUOl0VBnJ/DZ9f7li11vK1ibzsgGHMEi2le9rbMuBFvluWcdKOpXxoLGTW6cogGXrs0bR3us&#10;rmS+Lopt3hvXWGcYeI/Ru3Ez26f6nAMLnzj3EIisM+QW0ujSeIhjvt/RqnXUdoJNNOg/sFBUaGy6&#10;lLqjgZJvTvxSSgnmjDc8rJhRueFcMEgaUE1Z/KTmsaMWkhY0x9vFJv//yrKPx1v94NCG3vrK2wcX&#10;VQzcqfhFfmRIZp0Ws2AIhI1BhtHN5bYoko/5GWedD+/BKBIndSaFjjJoRY8ffMBemDqnxLDUpMfL&#10;U5RYanaxuRdSxs3WI2acEGtQ+pjiXXu4lY4cKZ7szeuLd5ebeJhYufVPs9ebSC9GfkRst1c3b59F&#10;lAj4I0jqNZFDiYTGO7+5GOHEMyqhQVlzE0cnTYiTGqmeHU+zcJIQeUr9GTgRDXpcjsTjY4BFLGUM&#10;dJjLpuwI4+jXApwU/w445UcopIfyN+AFkTobHRawEtq452iHYabMx/zZgVF3tOBgmlO6i8kavPHj&#10;eY6vMz6pp+sEP/9D9t8BAAD//wMAUEsDBBQABgAIAAAAIQDPpFYs3gAAAAoBAAAPAAAAZHJzL2Rv&#10;d25yZXYueG1sTI/BTsMwDIbvSLxDZCRuLF3XIlSaTgh1CHHbhuCaNaap1jilybbu7fHEAU6W7U+/&#10;P5fLyfXiiGPoPCmYzxIQSI03HbUK3reruwcQIWoyuveECs4YYFldX5W6MP5EazxuYis4hEKhFdgY&#10;h0LK0Fh0Osz8gMS7Lz86HbkdW2lGfeJw18s0Se6l0x3xBasHfLbY7DcHp2C/mhafdnjLF98+S17q&#10;c/36sa2Vur2Znh5BRJziHwwXfVaHip12/kAmiF5BlqU5owryhCsDv4Mdk9k8BVmV8v8L1Q8AAAD/&#10;/wMAUEsBAi0AFAAGAAgAAAAhALaDOJL+AAAA4QEAABMAAAAAAAAAAAAAAAAAAAAAAFtDb250ZW50&#10;X1R5cGVzXS54bWxQSwECLQAUAAYACAAAACEAOP0h/9YAAACUAQAACwAAAAAAAAAAAAAAAAAvAQAA&#10;X3JlbHMvLnJlbHNQSwECLQAUAAYACAAAACEAqwxdv/YBAACLBAAADgAAAAAAAAAAAAAAAAAuAgAA&#10;ZHJzL2Uyb0RvYy54bWxQSwECLQAUAAYACAAAACEAz6RWLN4AAAAKAQAADwAAAAAAAAAAAAAAAABQ&#10;BAAAZHJzL2Rvd25yZXYueG1sUEsFBgAAAAAEAAQA8wAAAFsFAAAAAA==&#10;" strokeweight="8pt"/>
            </w:pict>
          </mc:Fallback>
        </mc:AlternateContent>
      </w:r>
    </w:p>
    <w:p w14:paraId="5CFEE181" w14:textId="711F2ED1" w:rsidR="00B20E22" w:rsidRDefault="00B20E22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Fait à ___________________, le ___________________</w:t>
      </w:r>
      <w:r>
        <w:rPr>
          <w:rFonts w:ascii="Tahoma" w:hAnsi="Tahoma" w:cs="Tahoma"/>
          <w:sz w:val="22"/>
          <w:szCs w:val="24"/>
        </w:rPr>
        <w:tab/>
      </w:r>
      <w:r w:rsidR="00B97C4F">
        <w:rPr>
          <w:rFonts w:ascii="Tahoma" w:hAnsi="Tahoma" w:cs="Tahoma"/>
          <w:sz w:val="22"/>
          <w:szCs w:val="24"/>
        </w:rPr>
        <w:tab/>
      </w:r>
    </w:p>
    <w:p w14:paraId="7FA508AE" w14:textId="5F439A5E" w:rsidR="00660830" w:rsidRDefault="00B97C4F" w:rsidP="00B20E22">
      <w:pPr>
        <w:tabs>
          <w:tab w:val="left" w:pos="284"/>
        </w:tabs>
        <w:spacing w:before="60"/>
        <w:ind w:left="284" w:hanging="284"/>
        <w:jc w:val="right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Nom – Prénom de l’agent</w:t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  <w:r w:rsidR="00B20E22">
        <w:rPr>
          <w:rFonts w:ascii="Tahoma" w:hAnsi="Tahoma" w:cs="Tahoma"/>
          <w:sz w:val="22"/>
          <w:szCs w:val="24"/>
        </w:rPr>
        <w:tab/>
      </w:r>
    </w:p>
    <w:p w14:paraId="4B9EEEA3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457AAC97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3B5BE42A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56AF693F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20"/>
          <w:footerReference w:type="default" r:id="rId21"/>
          <w:headerReference w:type="first" r:id="rId22"/>
          <w:footerReference w:type="first" r:id="rId23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5C20A436" w:rsidR="003F60A9" w:rsidRPr="00687E54" w:rsidRDefault="00E877EF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00BA5947">
                <wp:simplePos x="0" y="0"/>
                <wp:positionH relativeFrom="page">
                  <wp:posOffset>257175</wp:posOffset>
                </wp:positionH>
                <wp:positionV relativeFrom="paragraph">
                  <wp:posOffset>26035</wp:posOffset>
                </wp:positionV>
                <wp:extent cx="7019925" cy="18954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895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0">
                              <a:srgbClr val="A669AB"/>
                            </a:gs>
                            <a:gs pos="0">
                              <a:srgbClr val="A34E75"/>
                            </a:gs>
                            <a:gs pos="100000">
                              <a:srgbClr val="A669AB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D2AC" id="Rectangle 14" o:spid="_x0000_s1026" style="position:absolute;margin-left:20.25pt;margin-top:2.05pt;width:552.75pt;height:149.25pt;z-index:-251649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bIwgIAABMGAAAOAAAAZHJzL2Uyb0RvYy54bWysVE1vGjEQvVfqf7B8bxYIJAFliWjSVJWi&#10;JEpS5Wy8NmvJ63Ftw0J/fcbeD2hKVakqB2PvzBvPPM+8y6ttpclGOK/A5HR4MqBEGA6FMqucfn+5&#10;/XRBiQ/MFEyDETndCU+v5h8/XNZ2JkZQgi6EIxjE+Fltc1qGYGdZ5nkpKuZPwAqDRgmuYgGPbpUV&#10;jtUYvdLZaDA4y2pwhXXAhff49aYx0nmKL6Xg4UFKLwLROcXcQlpdWpdxzeaXbLZyzJaKt2mwf8ii&#10;YsrgpX2oGxYYWTv1W6hKcQceZDjhUGUgpeIi1YDVDAfvqnkumRWpFiTH254m///C8vvNs310SENt&#10;/czjNlaxla6K/5gf2Saydj1ZYhsIx4/ng+F0OppQwtE2vJhOxueTSGe2h1vnw1cBFYmbnDp8jUQS&#10;29z50Lh2Li13xa3SmkitsBUMNgwlDsKrCmWiAu9pSPaITwhPLCAbpwP8JZN3q+W1dmTD8MEXZ2fT&#10;xec2qZU/RBzzPh1/6Uv41XsY4x+DvL8Ai191yWllCItjMBk3cOI506KIVaS2C0qLJ+SkYQKbMFUf&#10;s9QmrgYiG401fsn2T5R2YadF4/0kJFEFPkrDT5oe0dPAOBcmjFoetEHvCJMYvAeeNuzFsfsTsPWP&#10;UJEmqweP/g7uEelmMKEHV8qAOxZAh8QTUiob/46Bpu5IwRKK3aOLPZKa1Ft+q7DV7pgPj8zhIOPI&#10;oziFB1ykhjqn0O4oKcH9PPY9+uN8oZWSGoUhp/7HmjlsRf3NYK9Nh+NxVJJ0GE/OR3hwh5blocWs&#10;q2vAVhyiDFqettE/6G4rHVSvqGGLeCuamOF4d055cN3hOjSChSrIxWKR3FA9LAt35tny7tXjKL1s&#10;X5mz7bwFHNV76ESEzd6NXeMb38PAYh1AqtSJe15bvlF50lS3Khml7fCcvPZaPn8DAAD//wMAUEsD&#10;BBQABgAIAAAAIQAWHMFB4AAAAAkBAAAPAAAAZHJzL2Rvd25yZXYueG1sTI9BS8NAEIXvgv9hGcGb&#10;3U2sUWI2pQiFiiK2Cr1ukzGJ3Z0N2W0a/73Tk56Gx3u8+V6xmJwVIw6h86QhmSkQSJWvO2o0fH6s&#10;bh5AhGioNtYTavjBAIvy8qIwee1PtMFxGxvBJRRyo6GNsc+lDFWLzoSZ75HY+/KDM5Hl0Mh6MCcu&#10;d1amSmXSmY74Q2t6fGqxOmyPTgO+vG2+Xw+79Fktx/vdap28r9FqfX01LR9BRJziXxjO+IwOJTPt&#10;/ZHqIKyGubrjJN8ExNlO5hlv22u4VWkGsizk/wXlLwAAAP//AwBQSwECLQAUAAYACAAAACEAtoM4&#10;kv4AAADhAQAAEwAAAAAAAAAAAAAAAAAAAAAAW0NvbnRlbnRfVHlwZXNdLnhtbFBLAQItABQABgAI&#10;AAAAIQA4/SH/1gAAAJQBAAALAAAAAAAAAAAAAAAAAC8BAABfcmVscy8ucmVsc1BLAQItABQABgAI&#10;AAAAIQDUCtbIwgIAABMGAAAOAAAAAAAAAAAAAAAAAC4CAABkcnMvZTJvRG9jLnhtbFBLAQItABQA&#10;BgAIAAAAIQAWHMFB4AAAAAkBAAAPAAAAAAAAAAAAAAAAABwFAABkcnMvZG93bnJldi54bWxQSwUG&#10;AAAAAAQABADzAAAAKQYAAAAA&#10;" fillcolor="#a34e75" stroked="f">
                <v:fill color2="#a669ab" rotate="t" colors="0 #a34e75;19661f #a669ab;1 #a669ab" focus="100%" type="gradient"/>
                <v:shadow on="t" color="black" opacity="22937f" origin=",.5" offset="0,.63889mm"/>
                <w10:wrap anchorx="page"/>
              </v:rect>
            </w:pict>
          </mc:Fallback>
        </mc:AlternateContent>
      </w:r>
    </w:p>
    <w:p w14:paraId="231C1E34" w14:textId="4BCCBD0C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39506432" w:rsidR="00565F72" w:rsidRPr="00E877EF" w:rsidRDefault="00565F72" w:rsidP="00B31BB8">
      <w:pPr>
        <w:rPr>
          <w:color w:val="FFFFFF" w:themeColor="background1"/>
          <w:highlight w:val="lightGray"/>
        </w:rPr>
      </w:pPr>
    </w:p>
    <w:p w14:paraId="5A712D72" w14:textId="77777777" w:rsidR="00E877EF" w:rsidRDefault="00E877EF" w:rsidP="00E877EF">
      <w:pPr>
        <w:numPr>
          <w:ilvl w:val="0"/>
          <w:numId w:val="13"/>
        </w:numPr>
        <w:tabs>
          <w:tab w:val="clear" w:pos="720"/>
          <w:tab w:val="left" w:pos="993"/>
          <w:tab w:val="left" w:pos="1134"/>
        </w:tabs>
        <w:spacing w:before="120" w:after="120" w:line="240" w:lineRule="auto"/>
        <w:ind w:left="714" w:right="-142" w:hanging="357"/>
        <w:jc w:val="both"/>
        <w:rPr>
          <w:rFonts w:ascii="Tahoma" w:hAnsi="Tahoma" w:cs="Tahoma"/>
          <w:color w:val="FFFFFF" w:themeColor="background1"/>
        </w:rPr>
      </w:pPr>
      <w:proofErr w:type="gramStart"/>
      <w:r w:rsidRPr="00E877EF">
        <w:rPr>
          <w:rFonts w:ascii="Tahoma" w:hAnsi="Tahoma" w:cs="Tahoma"/>
          <w:color w:val="FFFFFF" w:themeColor="background1"/>
        </w:rPr>
        <w:t>courrier</w:t>
      </w:r>
      <w:proofErr w:type="gramEnd"/>
      <w:r w:rsidRPr="00E877EF">
        <w:rPr>
          <w:rFonts w:ascii="Tahoma" w:hAnsi="Tahoma" w:cs="Tahoma"/>
          <w:color w:val="FFFFFF" w:themeColor="background1"/>
        </w:rPr>
        <w:t xml:space="preserve"> de l’agent demandant le temps partiel sur les conditions d’exercice,</w:t>
      </w:r>
    </w:p>
    <w:p w14:paraId="73C0F6EB" w14:textId="3AEF7819" w:rsidR="00E877EF" w:rsidRPr="00E877EF" w:rsidRDefault="00E877EF" w:rsidP="00E877EF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134"/>
        </w:tabs>
        <w:spacing w:before="120" w:after="120" w:line="240" w:lineRule="auto"/>
        <w:ind w:left="714" w:right="-142" w:hanging="357"/>
        <w:jc w:val="both"/>
        <w:rPr>
          <w:rFonts w:ascii="Tahoma" w:hAnsi="Tahoma" w:cs="Tahoma"/>
          <w:color w:val="FFFFFF" w:themeColor="background1"/>
        </w:rPr>
      </w:pPr>
      <w:proofErr w:type="gramStart"/>
      <w:r w:rsidRPr="00E877EF">
        <w:rPr>
          <w:rFonts w:ascii="Tahoma" w:hAnsi="Tahoma" w:cs="Tahoma"/>
          <w:color w:val="FFFFFF" w:themeColor="background1"/>
        </w:rPr>
        <w:t>courrier</w:t>
      </w:r>
      <w:proofErr w:type="gramEnd"/>
      <w:r w:rsidRPr="00E877EF">
        <w:rPr>
          <w:rFonts w:ascii="Tahoma" w:hAnsi="Tahoma" w:cs="Tahoma"/>
          <w:color w:val="FFFFFF" w:themeColor="background1"/>
        </w:rPr>
        <w:t xml:space="preserve"> de refus de l’autorité territoriale,</w:t>
      </w:r>
    </w:p>
    <w:p w14:paraId="4CCD925A" w14:textId="0B043199" w:rsidR="00E877EF" w:rsidRPr="00E877EF" w:rsidRDefault="00E877EF" w:rsidP="00E877EF">
      <w:pPr>
        <w:numPr>
          <w:ilvl w:val="0"/>
          <w:numId w:val="13"/>
        </w:numPr>
        <w:tabs>
          <w:tab w:val="clear" w:pos="720"/>
          <w:tab w:val="left" w:pos="709"/>
          <w:tab w:val="left" w:pos="993"/>
          <w:tab w:val="left" w:pos="1134"/>
        </w:tabs>
        <w:spacing w:before="120" w:after="120" w:line="240" w:lineRule="auto"/>
        <w:ind w:left="714" w:right="-143" w:hanging="357"/>
        <w:jc w:val="both"/>
        <w:rPr>
          <w:rFonts w:ascii="Tahoma" w:hAnsi="Tahoma" w:cs="Tahoma"/>
          <w:color w:val="FFFFFF" w:themeColor="background1"/>
        </w:rPr>
      </w:pPr>
      <w:proofErr w:type="gramStart"/>
      <w:r w:rsidRPr="00E877EF">
        <w:rPr>
          <w:rFonts w:ascii="Tahoma" w:hAnsi="Tahoma" w:cs="Tahoma"/>
          <w:color w:val="FFFFFF" w:themeColor="background1"/>
        </w:rPr>
        <w:t>courrier</w:t>
      </w:r>
      <w:proofErr w:type="gramEnd"/>
      <w:r w:rsidRPr="00E877EF">
        <w:rPr>
          <w:rFonts w:ascii="Tahoma" w:hAnsi="Tahoma" w:cs="Tahoma"/>
          <w:color w:val="FFFFFF" w:themeColor="background1"/>
        </w:rPr>
        <w:t xml:space="preserve"> de l’agent expliquant les raisons pour lesquelles il est en désaccord avec l’employeur.</w:t>
      </w:r>
    </w:p>
    <w:p w14:paraId="1DD7A5EF" w14:textId="2E0F3966" w:rsidR="00E877EF" w:rsidRDefault="00E877EF" w:rsidP="007D3B74">
      <w:pPr>
        <w:spacing w:before="120"/>
        <w:jc w:val="right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19F8CF8C" w14:textId="5AF28DA5" w:rsidR="00E877EF" w:rsidRDefault="00E877EF" w:rsidP="00E877EF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</w:p>
    <w:p w14:paraId="2630C7D6" w14:textId="3AF203B1" w:rsidR="00A51BCC" w:rsidRDefault="00A51BCC" w:rsidP="00E877EF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forumlaire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5C8496F0" w14:textId="49E19EFC" w:rsidR="007D3B74" w:rsidRPr="001D3E84" w:rsidRDefault="007D3B74" w:rsidP="007D3B74">
      <w:pPr>
        <w:spacing w:before="120"/>
        <w:jc w:val="right"/>
        <w:rPr>
          <w:rFonts w:ascii="Tahoma" w:hAnsi="Tahoma" w:cs="Tahoma"/>
          <w:b/>
          <w:color w:val="330A41" w:themeColor="text2"/>
          <w:sz w:val="22"/>
          <w:szCs w:val="24"/>
        </w:rPr>
      </w:pP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2D27624A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044000"/>
                <wp:effectExtent l="38100" t="0" r="57150" b="6096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rgbClr val="A34E75"/>
                              </a:gs>
                              <a:gs pos="25000">
                                <a:srgbClr val="A669AB"/>
                              </a:gs>
                              <a:gs pos="100000">
                                <a:srgbClr val="A669AB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3E83B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yP9gEAAIwEAAAOAAAAZHJzL2Uyb0RvYy54bWysVNuO0zAUfEfiHyy/0ySlLRA1XS27LC+I&#10;XXH5ANc5Ti35Jts06d9z7DTpAisEiBfHOTkznhnb2V4NWpEj+CCtaWi1KCkBw20rTdfQr1/uXrym&#10;JERmWqasgYaeINCr3fNn297VsLQHq1rwBElMqHvX0EOMri6KwA+gWVhYBwY/Cus1i/jqu6L1rEd2&#10;rYplWW6K3vrWecshBKzejh/pLvMLATzeCxEgEtVQ1Bbz6PO4T2Ox27K688wdJD/LYP+gQjNpcNGZ&#10;6pZFRr55+QuVltzbYEVccKsLK4TkkD2gm6r8yc3nA3OQvWA4wc0xhf9Hyz8eb8yDxxh6F+rgHnxy&#10;MQiv0xP1kSGHdZrDgiESPhY5VqtytSrLHGRxATof4nuwmqRJQ5U0yQer2fFDiLgYtk4tqawM6RNV&#10;tUGmVMAdae+kUnkeEDNOiLPofWwJvtvfKE+ODLf2+uXq3at12k1k7sLj7uU6yUuVHxGbzZvrt08i&#10;KgT8ESSvdRaHFglLh36d4kA4CZwpaNHWtMjsCXHKoNRL5HkWTwqSTmU+gSCyxZCrUXi6DTCbZZyD&#10;iRNt7k4wgXnNwLPj3wHP/QkK+ab8DXhG5JWtiTNYS2P9U7LjMEkWY/+UwOg7RbC37SkfxhwNHvlx&#10;P8frme7U4/cMv/xEdt8BAAD//wMAUEsDBBQABgAIAAAAIQBmRndt3gAAAAsBAAAPAAAAZHJzL2Rv&#10;d25yZXYueG1sTI9BT8MwDIXvSPyHyEjcWDrKSlWaTgh1CHFjQ3DNGtNUa5zSZFv37/HEAW5+9tPz&#10;98rl5HpxwDF0nhTMZwkIpMabjloF75vVTQ4iRE1G955QwQkDLKvLi1IXxh/pDQ/r2AoOoVBoBTbG&#10;oZAyNBadDjM/IPHty49OR5ZjK82ojxzuenmbJJl0uiP+YPWATxab3XrvFOxWU/pph9dF+u3vkuf6&#10;VL98bGqlrq+mxwcQEaf4Z4YzPqNDxUxbvycTRM86yfOMvQrSOYiz4Xex5Sm7X4CsSvm/Q/UDAAD/&#10;/wMAUEsBAi0AFAAGAAgAAAAhALaDOJL+AAAA4QEAABMAAAAAAAAAAAAAAAAAAAAAAFtDb250ZW50&#10;X1R5cGVzXS54bWxQSwECLQAUAAYACAAAACEAOP0h/9YAAACUAQAACwAAAAAAAAAAAAAAAAAvAQAA&#10;X3JlbHMvLnJlbHNQSwECLQAUAAYACAAAACEAdoncj/YBAACMBAAADgAAAAAAAAAAAAAAAAAuAgAA&#10;ZHJzL2Uyb0RvYy54bWxQSwECLQAUAAYACAAAACEAZkZ3bd4AAAALAQAADwAAAAAAAAAAAAAAAABQ&#10;BAAAZHJzL2Rvd25yZXYueG1sUEsFBgAAAAAEAAQA8wAAAFsFAAAAAA==&#10;" strokeweight="8pt">
                <w10:wrap type="square"/>
              </v:line>
            </w:pict>
          </mc:Fallback>
        </mc:AlternateContent>
      </w:r>
      <w:r w:rsidR="00E877EF">
        <w:rPr>
          <w:rFonts w:ascii="Tahoma" w:hAnsi="Tahoma" w:cs="Tahoma"/>
          <w:b/>
          <w:noProof/>
          <w:color w:val="330A41" w:themeColor="text2"/>
          <w:sz w:val="22"/>
          <w:szCs w:val="24"/>
        </w:rPr>
        <w:t>T</w:t>
      </w:r>
      <w:r w:rsidRPr="001D3E84">
        <w:rPr>
          <w:rFonts w:ascii="Tahoma" w:hAnsi="Tahoma" w:cs="Tahoma"/>
          <w:b/>
          <w:noProof/>
          <w:color w:val="330A41" w:themeColor="text2"/>
          <w:sz w:val="22"/>
          <w:szCs w:val="24"/>
        </w:rPr>
        <w:t>extes de Référence</w:t>
      </w:r>
      <w:r w:rsidRPr="001D3E84">
        <w:rPr>
          <w:rFonts w:ascii="Tahoma" w:hAnsi="Tahoma" w:cs="Tahoma"/>
          <w:b/>
          <w:color w:val="330A41" w:themeColor="text2"/>
          <w:sz w:val="22"/>
          <w:szCs w:val="24"/>
        </w:rPr>
        <w:t xml:space="preserve"> </w:t>
      </w:r>
    </w:p>
    <w:p w14:paraId="0587AC85" w14:textId="77777777" w:rsidR="00E877EF" w:rsidRPr="00E877EF" w:rsidRDefault="00E877EF" w:rsidP="00E877EF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E877EF">
        <w:rPr>
          <w:rFonts w:ascii="Garamond" w:hAnsi="Garamond" w:cs="Tahoma"/>
          <w:i/>
          <w:sz w:val="22"/>
        </w:rPr>
        <w:t>Décret n°2016-1858 du 23 décembre 2016 - article 20</w:t>
      </w:r>
    </w:p>
    <w:p w14:paraId="40F2103B" w14:textId="77777777" w:rsidR="00E877EF" w:rsidRPr="00E877EF" w:rsidRDefault="00E877EF" w:rsidP="00E877EF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E877EF">
        <w:rPr>
          <w:rFonts w:ascii="Garamond" w:hAnsi="Garamond" w:cs="Tahoma"/>
          <w:i/>
          <w:sz w:val="22"/>
        </w:rPr>
        <w:t>Décret n°2004-777 du 29 juillet 2004 - articles 10 à 12</w:t>
      </w:r>
    </w:p>
    <w:p w14:paraId="21657DD4" w14:textId="77777777" w:rsidR="00E877EF" w:rsidRPr="00E877EF" w:rsidRDefault="00E877EF" w:rsidP="00E877EF">
      <w:pPr>
        <w:pStyle w:val="En-tte"/>
        <w:numPr>
          <w:ilvl w:val="0"/>
          <w:numId w:val="14"/>
        </w:numPr>
        <w:spacing w:before="80"/>
        <w:ind w:right="-1"/>
        <w:jc w:val="right"/>
        <w:rPr>
          <w:rFonts w:ascii="Garamond" w:hAnsi="Garamond" w:cs="Tahoma"/>
          <w:i/>
          <w:sz w:val="22"/>
        </w:rPr>
      </w:pPr>
      <w:r w:rsidRPr="00E877EF">
        <w:rPr>
          <w:rFonts w:ascii="Garamond" w:hAnsi="Garamond" w:cs="Tahoma"/>
          <w:i/>
          <w:sz w:val="22"/>
        </w:rPr>
        <w:t>Décret n°88-145 du 15 février 1988 - article 21</w:t>
      </w:r>
    </w:p>
    <w:p w14:paraId="1C45A8A9" w14:textId="77777777" w:rsidR="00E877EF" w:rsidRPr="00687E54" w:rsidRDefault="00E877EF" w:rsidP="00E877EF">
      <w:pPr>
        <w:pStyle w:val="En-tte"/>
        <w:spacing w:before="80"/>
        <w:ind w:left="1146" w:right="-1"/>
        <w:jc w:val="center"/>
        <w:rPr>
          <w:rFonts w:ascii="Garamond" w:hAnsi="Garamond" w:cs="Tahoma"/>
          <w:i/>
          <w:sz w:val="22"/>
        </w:rPr>
      </w:pPr>
    </w:p>
    <w:p w14:paraId="27C70169" w14:textId="7F286236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F72903A" w14:textId="6B114B49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67D9444D" w14:textId="7759C51C" w:rsidR="00B8333F" w:rsidRPr="00687E54" w:rsidRDefault="00B8333F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22A89072" w14:textId="4E7EFC2A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p w14:paraId="393F6A44" w14:textId="6F1C6846" w:rsidR="009367FA" w:rsidRDefault="00EC4E59" w:rsidP="00EC4E59">
      <w:pPr>
        <w:tabs>
          <w:tab w:val="left" w:pos="9975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p w14:paraId="2FD93EBD" w14:textId="3C48B57F" w:rsidR="00EF6486" w:rsidRPr="00EF6486" w:rsidRDefault="00EF6486" w:rsidP="00EF6486">
      <w:pPr>
        <w:rPr>
          <w:rFonts w:ascii="Garamond" w:hAnsi="Garamond" w:cs="Tahoma"/>
          <w:sz w:val="24"/>
          <w:szCs w:val="22"/>
        </w:rPr>
      </w:pPr>
    </w:p>
    <w:p w14:paraId="4C67A500" w14:textId="3F31BF00" w:rsidR="00EF6486" w:rsidRPr="00EF6486" w:rsidRDefault="00EF6486" w:rsidP="00EF6486">
      <w:pPr>
        <w:rPr>
          <w:rFonts w:ascii="Garamond" w:hAnsi="Garamond" w:cs="Tahoma"/>
          <w:sz w:val="24"/>
          <w:szCs w:val="22"/>
        </w:rPr>
      </w:pPr>
    </w:p>
    <w:p w14:paraId="72794035" w14:textId="30A12FF5" w:rsidR="00EF6486" w:rsidRPr="00EF6486" w:rsidRDefault="00EF6486" w:rsidP="00EF6486">
      <w:pPr>
        <w:rPr>
          <w:rFonts w:ascii="Garamond" w:hAnsi="Garamond" w:cs="Tahoma"/>
          <w:sz w:val="24"/>
          <w:szCs w:val="22"/>
        </w:rPr>
      </w:pPr>
    </w:p>
    <w:p w14:paraId="32B9A9D7" w14:textId="17B55CCC" w:rsidR="00EF6486" w:rsidRPr="00EF6486" w:rsidRDefault="00EF6486" w:rsidP="00EF6486">
      <w:pPr>
        <w:rPr>
          <w:rFonts w:ascii="Garamond" w:hAnsi="Garamond" w:cs="Tahoma"/>
          <w:sz w:val="24"/>
          <w:szCs w:val="22"/>
        </w:rPr>
      </w:pPr>
    </w:p>
    <w:p w14:paraId="23B5C0B9" w14:textId="0EAF3F0B" w:rsidR="00EF6486" w:rsidRPr="00EF6486" w:rsidRDefault="00EF6486" w:rsidP="00EF6486">
      <w:pPr>
        <w:rPr>
          <w:rFonts w:ascii="Garamond" w:hAnsi="Garamond" w:cs="Tahoma"/>
          <w:sz w:val="24"/>
          <w:szCs w:val="22"/>
        </w:rPr>
      </w:pPr>
    </w:p>
    <w:p w14:paraId="7412478F" w14:textId="7C502C7C" w:rsidR="00EF6486" w:rsidRPr="00EF6486" w:rsidRDefault="00EF6486" w:rsidP="00EF6486">
      <w:pPr>
        <w:tabs>
          <w:tab w:val="left" w:pos="7230"/>
        </w:tabs>
        <w:rPr>
          <w:rFonts w:ascii="Garamond" w:hAnsi="Garamond" w:cs="Tahoma"/>
          <w:sz w:val="24"/>
          <w:szCs w:val="22"/>
        </w:rPr>
      </w:pPr>
      <w:r>
        <w:rPr>
          <w:rFonts w:ascii="Garamond" w:hAnsi="Garamond" w:cs="Tahoma"/>
          <w:sz w:val="24"/>
          <w:szCs w:val="22"/>
        </w:rPr>
        <w:tab/>
      </w:r>
    </w:p>
    <w:sectPr w:rsidR="00EF6486" w:rsidRPr="00EF6486" w:rsidSect="00222A98">
      <w:footerReference w:type="default" r:id="rId24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155DFC02" w:rsidR="00B20E22" w:rsidRDefault="00B20E22" w:rsidP="00904483">
    <w:pPr>
      <w:pStyle w:val="Pieddepage"/>
      <w:jc w:val="right"/>
    </w:pPr>
    <w:r>
      <w:t>Centre de Gestion de la Manche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086D5560" w:rsidR="00B20E22" w:rsidRDefault="00B20E22" w:rsidP="00FD715D">
    <w:pPr>
      <w:pStyle w:val="Pieddepage"/>
      <w:jc w:val="right"/>
    </w:pPr>
    <w:bookmarkStart w:id="0" w:name="_Hlk124931294"/>
    <w:r>
      <w:t>Centre de Gestion de la Manche</w:t>
    </w:r>
    <w:bookmarkEnd w:id="0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C62CE42" w:rsidR="00B20E22" w:rsidRPr="00EF6486" w:rsidRDefault="00EF6486" w:rsidP="00EF6486">
    <w:pPr>
      <w:pStyle w:val="Pieddepage"/>
      <w:jc w:val="right"/>
    </w:pPr>
    <w:r w:rsidRPr="00EF6486">
      <w:rPr>
        <w:rFonts w:ascii="Tahoma" w:hAnsi="Tahoma" w:cs="Tahoma"/>
        <w:color w:val="D2435B" w:themeColor="accent1"/>
        <w:sz w:val="16"/>
        <w:szCs w:val="36"/>
      </w:rPr>
      <w:t>SAISINE : Litiges d’ordre individuel relatifs aux conditions d’exercice du temps partiel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7CC722A2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A34E75"/>
                          </a:gs>
                          <a:gs pos="60000">
                            <a:srgbClr val="A669AB"/>
                          </a:gs>
                          <a:gs pos="100000">
                            <a:srgbClr val="A669AB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8D376A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LK2AIAADsGAAAOAAAAZHJzL2Uyb0RvYy54bWysVNtuGyEQfa/Uf0C8N2s7tpNYWUdu0lSV&#10;oiRKUuUZs2AjsUAB3/r1PbDrjZumalV1H1hg5swwZy7nF9tak7XwQVlT0v5RjxJhuK2UWZT069P1&#10;h1NKQmSmYtoaUdKdCPRi+v7d+cZNxMAura6EJzBiwmTjSrqM0U2KIvClqFk4sk4YCKX1NYs4+kVR&#10;ebaB9VoXg15vXGysr5y3XISA26tGSKfZvpSCxzspg4hElxRvi3n1eZ2ntZies8nCM7dUvH0G+4dX&#10;1EwZOO1MXbHIyMqrX0zVinsbrIxH3NaFlVJxkWNANP3eq2gel8yJHAvICa6jKfw/s/x2fe+JqpC7&#10;MSWG1cjRA1hjZqEFwR0I2rgwgd6ju/ftKWCbot1KX6c/4iDbTOquI1VsI+G4PBmNzsYnI0o4ZP3h&#10;8ekAB9gpXuDOh/hZ2JqkTUk9/Gcy2fomxEZ1r9JyXF0rrYnUCiVjUFiUeBufVVxmyuCnSUYAPiMC&#10;cRas9fJ18Iv5pfZkzVAUs+Php+5Bi3CoPe7hewMxHp/NPrYh/IzoJ8TfQBD8Yv84rQwB3SUdDRs4&#10;CZxpkVKSnLBJVFqknDRMoFhz9EmiTVqNTWw00nRTpIQ1Kcq7uNOi0X4QErlGUhp+cpeJjgrGuTBx&#10;2EamDbQTTMJ4Bzxu+Ejt+Ttgq5+gIndgBx78GdwhsmdrYgeulbH+LQM6Zp5AqWz09ww0cScK5rba&#10;ocxRI7lIg+PXCqV2w0K8Zx4Nj9GAIRbvsEhtNyW17Y6SpfXf37pP+uhDSCnZYICUNHxbMY9S1F8M&#10;au2sPxymiZMPw9HJAAd/KJkfSsyqvrQoxz7GpeN5m/Sj3m+lt/UzZt0seYWIGQ7fJeXR7w+XsRls&#10;mJZczGZZDVPGsXhjHh3fZz210tP2mXnX9ltEq97a/bBhk1dt1+imfBg7W0UrVa7EF15bvjGhcle3&#10;0zSNwMNz1nqZ+dMfAAAA//8DAFBLAwQUAAYACAAAACEADLF9M+IAAAAMAQAADwAAAGRycy9kb3du&#10;cmV2LnhtbEyPwWrDMAyG74O9g9Fgt9ZJCFmTxillUOjYGGs36NWN1SSrLYfYTbO3n3vabr/Qx69P&#10;5Woymo04uM6SgHgeAUOqreqoEfD1uZktgDkvSUltCQX8oINVdX9XykLZK+1w3PuGhRJyhRTQet8X&#10;nLu6RSPd3PZIYXeyg5E+jEPD1SCvodxonkRRxo3sKFxoZY/PLdbn/cUIwNf33ffb+ZC8ROvx6bDZ&#10;xh9b1EI8PkzrJTCPk/+D4aYf1KEKTkd7IeWYFjBLF2lAQ0iyHNiNiNMkBnYMKc8z4FXJ/z9R/QIA&#10;AP//AwBQSwECLQAUAAYACAAAACEAtoM4kv4AAADhAQAAEwAAAAAAAAAAAAAAAAAAAAAAW0NvbnRl&#10;bnRfVHlwZXNdLnhtbFBLAQItABQABgAIAAAAIQA4/SH/1gAAAJQBAAALAAAAAAAAAAAAAAAAAC8B&#10;AABfcmVscy8ucmVsc1BLAQItABQABgAIAAAAIQC6UULK2AIAADsGAAAOAAAAAAAAAAAAAAAAAC4C&#10;AABkcnMvZTJvRG9jLnhtbFBLAQItABQABgAIAAAAIQAMsX0z4gAAAAwBAAAPAAAAAAAAAAAAAAAA&#10;ADIFAABkcnMvZG93bnJldi54bWxQSwUGAAAAAAQABADzAAAAQQYAAAAA&#10;" fillcolor="#a34e75" stroked="f">
              <v:fill color2="#a669ab" rotate="t" colors="0 #a34e75;39322f #a669ab;1 #a669ab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2EDF25" w14:textId="77777777" w:rsidR="00406CF8" w:rsidRDefault="00406CF8" w:rsidP="007428C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406CF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LITIGES D’ORDRE INDIVIDUEL RELATIFS AUX CONDITIONS D’EXERCICE DU TEMPS PARTIEL</w:t>
                          </w:r>
                        </w:p>
                        <w:p w14:paraId="6928F585" w14:textId="48C8543F" w:rsidR="00B20E22" w:rsidRPr="000638E8" w:rsidRDefault="00B20E22" w:rsidP="007428C5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Demande d’avis de la Commission Consultative Paritaire (CCP)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="00406CF8" w:rsidRPr="007B65A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="002E3FF4" w:rsidRPr="007B65A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</w:t>
                          </w:r>
                          <w:r w:rsidR="00406CF8" w:rsidRPr="007B65A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 l’initiative de l’agent</w:t>
                          </w:r>
                        </w:p>
                        <w:p w14:paraId="1D417628" w14:textId="77777777" w:rsidR="00B20E22" w:rsidRDefault="00B20E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0F2EDF25" w14:textId="77777777" w:rsidR="00406CF8" w:rsidRDefault="00406CF8" w:rsidP="007428C5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406CF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LITIGES D’ORDRE INDIVIDUEL RELATIFS AUX CONDITIONS D’EXERCICE DU TEMPS PARTIEL</w:t>
                    </w:r>
                  </w:p>
                  <w:p w14:paraId="6928F585" w14:textId="48C8543F" w:rsidR="00B20E22" w:rsidRPr="000638E8" w:rsidRDefault="00B20E22" w:rsidP="007428C5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Demande d’avis de la Commission Consultative Paritaire (CCP)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="00406CF8" w:rsidRPr="007B65AF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="002E3FF4" w:rsidRPr="007B65AF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>à</w:t>
                    </w:r>
                    <w:r w:rsidR="00406CF8" w:rsidRPr="007B65AF">
                      <w:rPr>
                        <w:rFonts w:ascii="Tahoma" w:hAnsi="Tahoma" w:cs="Tahoma"/>
                        <w:b/>
                        <w:bCs/>
                        <w:i/>
                        <w:color w:val="FFFFFF" w:themeColor="background1"/>
                        <w:sz w:val="22"/>
                        <w:szCs w:val="18"/>
                      </w:rPr>
                      <w:t xml:space="preserve"> l’initiative de l’agent</w:t>
                    </w:r>
                  </w:p>
                  <w:p w14:paraId="1D417628" w14:textId="77777777" w:rsidR="00B20E22" w:rsidRDefault="00B20E2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8F40F246"/>
    <w:lvl w:ilvl="0" w:tplc="7394674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50289">
    <w:abstractNumId w:val="2"/>
  </w:num>
  <w:num w:numId="2" w16cid:durableId="1096483678">
    <w:abstractNumId w:val="0"/>
  </w:num>
  <w:num w:numId="3" w16cid:durableId="39326717">
    <w:abstractNumId w:val="12"/>
  </w:num>
  <w:num w:numId="4" w16cid:durableId="884172213">
    <w:abstractNumId w:val="3"/>
  </w:num>
  <w:num w:numId="5" w16cid:durableId="1084298827">
    <w:abstractNumId w:val="10"/>
  </w:num>
  <w:num w:numId="6" w16cid:durableId="438456899">
    <w:abstractNumId w:val="15"/>
  </w:num>
  <w:num w:numId="7" w16cid:durableId="367535828">
    <w:abstractNumId w:val="17"/>
  </w:num>
  <w:num w:numId="8" w16cid:durableId="13003628">
    <w:abstractNumId w:val="8"/>
  </w:num>
  <w:num w:numId="9" w16cid:durableId="1754741465">
    <w:abstractNumId w:val="16"/>
  </w:num>
  <w:num w:numId="10" w16cid:durableId="972908357">
    <w:abstractNumId w:val="5"/>
  </w:num>
  <w:num w:numId="11" w16cid:durableId="1568808930">
    <w:abstractNumId w:val="4"/>
  </w:num>
  <w:num w:numId="12" w16cid:durableId="650326726">
    <w:abstractNumId w:val="1"/>
  </w:num>
  <w:num w:numId="13" w16cid:durableId="159781801">
    <w:abstractNumId w:val="9"/>
  </w:num>
  <w:num w:numId="14" w16cid:durableId="1580552618">
    <w:abstractNumId w:val="13"/>
  </w:num>
  <w:num w:numId="15" w16cid:durableId="2124303637">
    <w:abstractNumId w:val="9"/>
  </w:num>
  <w:num w:numId="16" w16cid:durableId="432214002">
    <w:abstractNumId w:val="6"/>
  </w:num>
  <w:num w:numId="17" w16cid:durableId="1673920552">
    <w:abstractNumId w:val="14"/>
  </w:num>
  <w:num w:numId="18" w16cid:durableId="1427968480">
    <w:abstractNumId w:val="11"/>
  </w:num>
  <w:num w:numId="19" w16cid:durableId="741105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38E8"/>
    <w:rsid w:val="00065DF6"/>
    <w:rsid w:val="00065F1C"/>
    <w:rsid w:val="00070700"/>
    <w:rsid w:val="00090FD7"/>
    <w:rsid w:val="000B1678"/>
    <w:rsid w:val="000B381B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3E8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E3FF4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6CF8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3FA5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1373B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B65AF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6523B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B1169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1BCC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97C4F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576D5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32E4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877E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EF6486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1DFC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818D-0E53-4068-99BD-0CA42E5D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Aurélie VIARD</cp:lastModifiedBy>
  <cp:revision>9</cp:revision>
  <cp:lastPrinted>2018-09-14T09:14:00Z</cp:lastPrinted>
  <dcterms:created xsi:type="dcterms:W3CDTF">2023-01-23T09:05:00Z</dcterms:created>
  <dcterms:modified xsi:type="dcterms:W3CDTF">2023-01-26T14:34:00Z</dcterms:modified>
</cp:coreProperties>
</file>