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823B" w14:textId="77777777" w:rsidR="00A0135A" w:rsidRPr="00EC4E59" w:rsidRDefault="00A0135A" w:rsidP="00A0135A">
      <w:pPr>
        <w:pStyle w:val="Titre3"/>
      </w:pPr>
      <w:r w:rsidRPr="00EC4E59">
        <w:t>Identite de l’agent</w:t>
      </w:r>
    </w:p>
    <w:p w14:paraId="7EDED311" w14:textId="77777777" w:rsidR="00A0135A" w:rsidRPr="006F6E70" w:rsidRDefault="00A0135A" w:rsidP="00A0135A">
      <w:pPr>
        <w:tabs>
          <w:tab w:val="left" w:pos="5670"/>
        </w:tabs>
        <w:rPr>
          <w:rFonts w:ascii="Tahoma" w:hAnsi="Tahoma" w:cs="Tahoma"/>
          <w:sz w:val="22"/>
          <w:szCs w:val="24"/>
        </w:rPr>
      </w:pPr>
      <w:r w:rsidRPr="0044106B">
        <w:rPr>
          <w:rFonts w:ascii="Tahoma" w:hAnsi="Tahoma" w:cs="Tahoma"/>
          <w:b/>
          <w:sz w:val="22"/>
          <w:szCs w:val="24"/>
        </w:rPr>
        <w:t>Nom :</w:t>
      </w:r>
      <w:r w:rsidRPr="0044106B">
        <w:rPr>
          <w:rFonts w:ascii="Tahoma" w:hAnsi="Tahoma" w:cs="Tahoma"/>
          <w:sz w:val="22"/>
          <w:szCs w:val="24"/>
        </w:rPr>
        <w:t xml:space="preserve"> </w:t>
      </w:r>
      <w:permStart w:id="531236764"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31236764"/>
      <w:r w:rsidRPr="0044106B">
        <w:rPr>
          <w:rFonts w:ascii="Tahoma" w:hAnsi="Tahoma" w:cs="Tahoma"/>
          <w:sz w:val="22"/>
          <w:szCs w:val="24"/>
        </w:rPr>
        <w:tab/>
      </w:r>
      <w:r w:rsidRPr="0044106B">
        <w:rPr>
          <w:rFonts w:ascii="Tahoma" w:hAnsi="Tahoma" w:cs="Tahoma"/>
          <w:sz w:val="22"/>
          <w:szCs w:val="24"/>
        </w:rPr>
        <w:tab/>
      </w:r>
      <w:r w:rsidRPr="0044106B">
        <w:rPr>
          <w:rFonts w:ascii="Tahoma" w:hAnsi="Tahoma" w:cs="Tahoma"/>
          <w:sz w:val="22"/>
          <w:szCs w:val="24"/>
        </w:rPr>
        <w:tab/>
      </w:r>
      <w:r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245917012"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45917012"/>
    </w:p>
    <w:p w14:paraId="455437E0" w14:textId="72BE6D9C" w:rsidR="00A0135A" w:rsidRDefault="00A0135A" w:rsidP="00A0135A">
      <w:pPr>
        <w:tabs>
          <w:tab w:val="left" w:pos="7088"/>
        </w:tabs>
        <w:rPr>
          <w:rFonts w:ascii="Tahoma" w:hAnsi="Tahoma" w:cs="Tahoma"/>
          <w:sz w:val="24"/>
          <w:szCs w:val="24"/>
        </w:rPr>
      </w:pPr>
      <w:r w:rsidRPr="006F6E70">
        <w:rPr>
          <w:rFonts w:ascii="Tahoma" w:hAnsi="Tahoma" w:cs="Tahoma"/>
          <w:sz w:val="22"/>
          <w:szCs w:val="24"/>
        </w:rPr>
        <w:t xml:space="preserve">Nom de jeune fille : </w:t>
      </w:r>
      <w:permStart w:id="158927905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89279050"/>
    </w:p>
    <w:p w14:paraId="4AF05A3A" w14:textId="77777777" w:rsidR="00A0135A" w:rsidRDefault="00A0135A" w:rsidP="00A0135A">
      <w:pPr>
        <w:tabs>
          <w:tab w:val="left" w:pos="7088"/>
        </w:tabs>
        <w:rPr>
          <w:rFonts w:ascii="Tahoma" w:hAnsi="Tahoma" w:cs="Tahoma"/>
          <w:sz w:val="22"/>
          <w:szCs w:val="24"/>
        </w:rPr>
      </w:pPr>
      <w:r w:rsidRPr="006F6E70">
        <w:rPr>
          <w:rFonts w:ascii="Tahoma" w:hAnsi="Tahoma" w:cs="Tahoma"/>
          <w:sz w:val="22"/>
          <w:szCs w:val="24"/>
        </w:rPr>
        <w:t>Téléphone</w:t>
      </w:r>
      <w:r>
        <w:rPr>
          <w:rFonts w:ascii="Tahoma" w:hAnsi="Tahoma" w:cs="Tahoma"/>
          <w:sz w:val="22"/>
          <w:szCs w:val="24"/>
        </w:rPr>
        <w:t>*</w:t>
      </w:r>
      <w:r w:rsidRPr="006F6E70">
        <w:rPr>
          <w:rFonts w:ascii="Tahoma" w:hAnsi="Tahoma" w:cs="Tahoma"/>
          <w:sz w:val="22"/>
          <w:szCs w:val="24"/>
        </w:rPr>
        <w:t> :</w:t>
      </w:r>
      <w:r w:rsidRPr="004748CD">
        <w:rPr>
          <w:rFonts w:ascii="Tahoma" w:hAnsi="Tahoma" w:cs="Tahoma"/>
          <w:sz w:val="22"/>
          <w:szCs w:val="24"/>
        </w:rPr>
        <w:t xml:space="preserve"> </w:t>
      </w:r>
      <w:permStart w:id="114716075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147160758"/>
      <w:r w:rsidRPr="006F6E70">
        <w:rPr>
          <w:rFonts w:ascii="Tahoma" w:hAnsi="Tahoma" w:cs="Tahoma"/>
          <w:sz w:val="22"/>
          <w:szCs w:val="24"/>
        </w:rPr>
        <w:tab/>
      </w:r>
      <w:proofErr w:type="gramStart"/>
      <w:r w:rsidRPr="006F6E70">
        <w:rPr>
          <w:rFonts w:ascii="Tahoma" w:hAnsi="Tahoma" w:cs="Tahoma"/>
          <w:sz w:val="22"/>
          <w:szCs w:val="24"/>
        </w:rPr>
        <w:t>Email</w:t>
      </w:r>
      <w:proofErr w:type="gramEnd"/>
      <w:r>
        <w:rPr>
          <w:rFonts w:ascii="Tahoma" w:hAnsi="Tahoma" w:cs="Tahoma"/>
          <w:sz w:val="22"/>
          <w:szCs w:val="24"/>
        </w:rPr>
        <w:t>*</w:t>
      </w:r>
      <w:r w:rsidRPr="006F6E70">
        <w:rPr>
          <w:rFonts w:ascii="Tahoma" w:hAnsi="Tahoma" w:cs="Tahoma"/>
          <w:sz w:val="22"/>
          <w:szCs w:val="24"/>
        </w:rPr>
        <w:t xml:space="preserve"> : </w:t>
      </w:r>
      <w:permStart w:id="2381274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3812748"/>
    </w:p>
    <w:p w14:paraId="01C23259" w14:textId="77777777" w:rsidR="00A0135A" w:rsidRDefault="00A0135A" w:rsidP="00A0135A">
      <w:pPr>
        <w:tabs>
          <w:tab w:val="left" w:pos="5670"/>
        </w:tabs>
        <w:spacing w:before="120"/>
        <w:jc w:val="both"/>
        <w:rPr>
          <w:rFonts w:ascii="Tahoma" w:hAnsi="Tahoma" w:cs="Tahoma"/>
          <w:sz w:val="24"/>
          <w:szCs w:val="24"/>
        </w:rPr>
      </w:pPr>
      <w:r w:rsidRPr="00C32487">
        <w:rPr>
          <w:rFonts w:ascii="Tahoma" w:hAnsi="Tahoma" w:cs="Tahoma"/>
          <w:b/>
          <w:noProof/>
          <w:color w:val="183154"/>
          <w:sz w:val="22"/>
          <w:szCs w:val="24"/>
        </w:rPr>
        <mc:AlternateContent>
          <mc:Choice Requires="wps">
            <w:drawing>
              <wp:anchor distT="0" distB="0" distL="114300" distR="114300" simplePos="0" relativeHeight="251680768" behindDoc="0" locked="0" layoutInCell="1" allowOverlap="1" wp14:anchorId="6A02E534" wp14:editId="0C1FE95D">
                <wp:simplePos x="0" y="0"/>
                <wp:positionH relativeFrom="column">
                  <wp:posOffset>54610</wp:posOffset>
                </wp:positionH>
                <wp:positionV relativeFrom="paragraph">
                  <wp:posOffset>302260</wp:posOffset>
                </wp:positionV>
                <wp:extent cx="0" cy="359410"/>
                <wp:effectExtent l="38100" t="0" r="57150" b="59690"/>
                <wp:wrapSquare wrapText="bothSides"/>
                <wp:docPr id="18" name="Connecteur droit 18"/>
                <wp:cNvGraphicFramePr/>
                <a:graphic xmlns:a="http://schemas.openxmlformats.org/drawingml/2006/main">
                  <a:graphicData uri="http://schemas.microsoft.com/office/word/2010/wordprocessingShape">
                    <wps:wsp>
                      <wps:cNvCnPr/>
                      <wps:spPr>
                        <a:xfrm>
                          <a:off x="0" y="0"/>
                          <a:ext cx="0" cy="359410"/>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674F77BF" id="Connecteur droit 1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23.8pt" to="4.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" strokeweight="8pt">
                <w10:wrap type="square"/>
              </v:line>
            </w:pict>
          </mc:Fallback>
        </mc:AlternateContent>
      </w:r>
      <w:r>
        <w:rPr>
          <w:rFonts w:ascii="Tahoma" w:hAnsi="Tahoma" w:cs="Tahoma"/>
          <w:sz w:val="22"/>
          <w:szCs w:val="24"/>
        </w:rPr>
        <w:t>Adresse postale*</w:t>
      </w:r>
      <w:r w:rsidRPr="006F6E70">
        <w:rPr>
          <w:rFonts w:ascii="Tahoma" w:hAnsi="Tahoma" w:cs="Tahoma"/>
          <w:sz w:val="22"/>
          <w:szCs w:val="24"/>
        </w:rPr>
        <w:t xml:space="preserve"> : </w:t>
      </w:r>
      <w:permStart w:id="44656401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446564015"/>
    </w:p>
    <w:p w14:paraId="12123A8E" w14:textId="77777777" w:rsidR="00A0135A" w:rsidRPr="00AC046A" w:rsidRDefault="00A0135A" w:rsidP="00A0135A">
      <w:pPr>
        <w:spacing w:before="120"/>
        <w:jc w:val="both"/>
        <w:rPr>
          <w:rFonts w:ascii="Tahoma" w:hAnsi="Tahoma" w:cs="Tahoma"/>
          <w:b/>
          <w:color w:val="183154"/>
          <w:sz w:val="22"/>
          <w:szCs w:val="24"/>
        </w:rPr>
      </w:pPr>
      <w:bookmarkStart w:id="0" w:name="_Hlk125713666"/>
      <w:r>
        <w:rPr>
          <w:rFonts w:ascii="Tahoma" w:hAnsi="Tahoma" w:cs="Tahoma"/>
          <w:b/>
          <w:noProof/>
          <w:color w:val="183154"/>
          <w:sz w:val="22"/>
          <w:szCs w:val="24"/>
        </w:rPr>
        <w:t xml:space="preserve">* </w:t>
      </w:r>
      <w:r>
        <w:rPr>
          <w:rFonts w:ascii="Tahoma" w:hAnsi="Tahoma" w:cs="Tahoma"/>
          <w:bCs/>
          <w:color w:val="183154"/>
          <w:szCs w:val="24"/>
        </w:rPr>
        <w:t>Afin que le Centre de Gestion puisse prendre contact avec vous, merci de veiller, à ne pas oublier de compléter ces informations.</w:t>
      </w:r>
    </w:p>
    <w:bookmarkEnd w:id="0"/>
    <w:p w14:paraId="605D123C" w14:textId="77777777" w:rsidR="00A0135A" w:rsidRPr="00EC4E59" w:rsidRDefault="00A0135A" w:rsidP="00A0135A">
      <w:pPr>
        <w:pStyle w:val="Titre3"/>
      </w:pPr>
      <w:r w:rsidRPr="00EC4E59">
        <w:t>Identification de la collectivité</w:t>
      </w:r>
    </w:p>
    <w:p w14:paraId="6D915E90" w14:textId="58D5B4A4" w:rsidR="00A0135A" w:rsidRPr="000D29F8" w:rsidRDefault="00A0135A" w:rsidP="00A0135A">
      <w:pPr>
        <w:tabs>
          <w:tab w:val="left" w:pos="7088"/>
        </w:tabs>
        <w:rPr>
          <w:rFonts w:ascii="Tahoma" w:hAnsi="Tahoma" w:cs="Tahoma"/>
          <w:sz w:val="24"/>
          <w:szCs w:val="24"/>
        </w:rPr>
      </w:pPr>
      <w:r w:rsidRPr="0044106B">
        <w:rPr>
          <w:rFonts w:ascii="Tahoma" w:hAnsi="Tahoma" w:cs="Tahoma"/>
          <w:b/>
          <w:sz w:val="22"/>
          <w:szCs w:val="24"/>
        </w:rPr>
        <w:t>Nom de la collectivité</w:t>
      </w:r>
      <w:r w:rsidR="00C15AA4">
        <w:rPr>
          <w:rFonts w:ascii="Tahoma" w:hAnsi="Tahoma" w:cs="Tahoma"/>
          <w:sz w:val="22"/>
          <w:szCs w:val="24"/>
        </w:rPr>
        <w:t> :</w:t>
      </w:r>
      <w:r w:rsidRPr="004748CD">
        <w:rPr>
          <w:rFonts w:ascii="Tahoma" w:hAnsi="Tahoma" w:cs="Tahoma"/>
          <w:sz w:val="22"/>
          <w:szCs w:val="24"/>
        </w:rPr>
        <w:t xml:space="preserve"> </w:t>
      </w:r>
      <w:permStart w:id="140666906" w:edGrp="everyone"/>
      <w:r w:rsidRPr="00DF30C2">
        <w:rPr>
          <w:rFonts w:ascii="Tahoma" w:hAnsi="Tahoma" w:cs="Tahoma"/>
          <w:sz w:val="22"/>
        </w:rPr>
        <w:fldChar w:fldCharType="begin">
          <w:ffData>
            <w:name w:val=""/>
            <w:enabled/>
            <w:calcOnExit w:val="0"/>
            <w:textInput>
              <w:default w:val="............"/>
            </w:textInput>
          </w:ffData>
        </w:fldChar>
      </w:r>
      <w:r w:rsidRPr="00DF30C2">
        <w:rPr>
          <w:rFonts w:ascii="Tahoma" w:hAnsi="Tahoma" w:cs="Tahoma"/>
          <w:sz w:val="22"/>
        </w:rPr>
        <w:instrText xml:space="preserve"> FORMTEXT </w:instrText>
      </w:r>
      <w:r w:rsidRPr="00DF30C2">
        <w:rPr>
          <w:rFonts w:ascii="Tahoma" w:hAnsi="Tahoma" w:cs="Tahoma"/>
          <w:sz w:val="22"/>
        </w:rPr>
      </w:r>
      <w:r w:rsidRPr="00DF30C2">
        <w:rPr>
          <w:rFonts w:ascii="Tahoma" w:hAnsi="Tahoma" w:cs="Tahoma"/>
          <w:sz w:val="22"/>
        </w:rPr>
        <w:fldChar w:fldCharType="separate"/>
      </w:r>
      <w:r w:rsidRPr="00DF30C2">
        <w:rPr>
          <w:rFonts w:ascii="Tahoma" w:hAnsi="Tahoma" w:cs="Tahoma"/>
          <w:noProof/>
          <w:sz w:val="22"/>
        </w:rPr>
        <w:t>............</w:t>
      </w:r>
      <w:r w:rsidRPr="00DF30C2">
        <w:rPr>
          <w:rFonts w:ascii="Tahoma" w:hAnsi="Tahoma" w:cs="Tahoma"/>
          <w:sz w:val="22"/>
        </w:rPr>
        <w:fldChar w:fldCharType="end"/>
      </w:r>
      <w:permEnd w:id="140666906"/>
    </w:p>
    <w:p w14:paraId="7CE5A130" w14:textId="77777777" w:rsidR="00A0135A" w:rsidRPr="00EC4E59" w:rsidRDefault="00A0135A" w:rsidP="00A0135A">
      <w:pPr>
        <w:pStyle w:val="Titre3"/>
      </w:pPr>
      <w:r w:rsidRPr="00EC4E59">
        <w:t>situation admini</w:t>
      </w:r>
      <w:r>
        <w:t>S</w:t>
      </w:r>
      <w:r w:rsidRPr="00EC4E59">
        <w:t>trative de l’agent</w:t>
      </w:r>
    </w:p>
    <w:p w14:paraId="1065976A" w14:textId="77777777" w:rsidR="00A0135A" w:rsidRPr="00D04A29" w:rsidRDefault="00A0135A" w:rsidP="00A0135A">
      <w:pPr>
        <w:spacing w:before="120" w:after="0" w:line="240" w:lineRule="auto"/>
        <w:rPr>
          <w:rFonts w:ascii="Tahoma" w:eastAsia="Times New Roman" w:hAnsi="Tahoma" w:cs="Tahoma"/>
          <w:iCs/>
          <w:sz w:val="18"/>
          <w:szCs w:val="18"/>
        </w:rPr>
      </w:pPr>
      <w:bookmarkStart w:id="1" w:name="_Hlk43383971"/>
      <w:r w:rsidRPr="00D04A29">
        <w:rPr>
          <w:rFonts w:ascii="Tahoma" w:eastAsia="Times New Roman" w:hAnsi="Tahoma" w:cs="Tahoma"/>
          <w:sz w:val="22"/>
          <w:szCs w:val="22"/>
        </w:rPr>
        <w:t>Grade</w:t>
      </w:r>
      <w:r w:rsidRPr="00D04A29">
        <w:rPr>
          <w:rFonts w:ascii="Tahoma" w:eastAsia="Times New Roman" w:hAnsi="Tahoma" w:cs="Tahoma"/>
          <w:iCs/>
          <w:sz w:val="18"/>
          <w:szCs w:val="18"/>
        </w:rPr>
        <w:t> :</w:t>
      </w:r>
      <w:r w:rsidRPr="00D04A29">
        <w:rPr>
          <w:rFonts w:ascii="Tahoma" w:eastAsia="Times New Roman" w:hAnsi="Tahoma" w:cs="Tahoma"/>
          <w:sz w:val="22"/>
          <w:szCs w:val="22"/>
        </w:rPr>
        <w:t xml:space="preserve"> </w:t>
      </w:r>
      <w:permStart w:id="38759870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387598701"/>
      <w:r w:rsidRPr="00D04A29">
        <w:rPr>
          <w:rFonts w:ascii="Tahoma" w:eastAsia="Times New Roman" w:hAnsi="Tahoma" w:cs="Tahoma"/>
          <w:sz w:val="22"/>
          <w:szCs w:val="22"/>
        </w:rPr>
        <w:t xml:space="preserve"> </w:t>
      </w:r>
    </w:p>
    <w:p w14:paraId="246E836B" w14:textId="77777777" w:rsidR="00A0135A" w:rsidRPr="00D04A29" w:rsidRDefault="00A0135A" w:rsidP="00A0135A">
      <w:pPr>
        <w:spacing w:before="0" w:line="240" w:lineRule="auto"/>
        <w:rPr>
          <w:rFonts w:ascii="Tahoma" w:eastAsia="Times New Roman" w:hAnsi="Tahoma" w:cs="Tahoma"/>
          <w:i/>
          <w:color w:val="606BB4"/>
          <w:sz w:val="16"/>
          <w:szCs w:val="16"/>
        </w:rPr>
      </w:pPr>
      <w:r w:rsidRPr="00D04A29">
        <w:rPr>
          <w:rFonts w:ascii="Tahoma" w:eastAsia="Times New Roman" w:hAnsi="Tahoma" w:cs="Tahoma"/>
          <w:i/>
          <w:iCs/>
          <w:color w:val="606BB4"/>
          <w:sz w:val="18"/>
          <w:szCs w:val="18"/>
        </w:rPr>
        <w:t>(indiqué sur votre dernier arrêté fourni par votre collectivité ou sur votre bulletin de paie)</w:t>
      </w:r>
    </w:p>
    <w:bookmarkEnd w:id="1"/>
    <w:p w14:paraId="3EB46568" w14:textId="77777777" w:rsidR="00A0135A" w:rsidRPr="00D04A29" w:rsidRDefault="00A0135A" w:rsidP="00A0135A">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Etes-vous employé par plusieurs collectivités :</w:t>
      </w:r>
    </w:p>
    <w:p w14:paraId="29A30FD7" w14:textId="623637BB" w:rsidR="00A0135A" w:rsidRPr="00D04A29" w:rsidRDefault="00A0135A" w:rsidP="00A0135A">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ab/>
      </w:r>
      <w:r w:rsidRPr="00D04A29">
        <w:rPr>
          <w:rFonts w:ascii="Univers" w:eastAsia="Times New Roman" w:hAnsi="Univers" w:cs="Tahoma"/>
        </w:rPr>
        <w:object w:dxaOrig="1440" w:dyaOrig="1440" w14:anchorId="726C4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1.4pt" o:ole="">
            <v:imagedata r:id="rId8" o:title=""/>
          </v:shape>
          <w:control r:id="rId9" w:name="CheckBox115111" w:shapeid="_x0000_i1029"/>
        </w:object>
      </w:r>
      <w:r w:rsidRPr="00D04A29">
        <w:rPr>
          <w:rFonts w:ascii="Tahoma" w:eastAsia="Times New Roman" w:hAnsi="Tahoma" w:cs="Tahoma"/>
          <w:sz w:val="22"/>
          <w:szCs w:val="22"/>
        </w:rPr>
        <w:t xml:space="preserve"> OUI, préciser la ou les collectivité(s) : </w:t>
      </w:r>
      <w:permStart w:id="1497399083"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97399083"/>
    </w:p>
    <w:p w14:paraId="6FA36266" w14:textId="7D27E5F5" w:rsidR="00A0135A" w:rsidRPr="00D04A29" w:rsidRDefault="00A0135A" w:rsidP="00A0135A">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ab/>
      </w:r>
      <w:r w:rsidRPr="00D04A29">
        <w:rPr>
          <w:rFonts w:ascii="Univers" w:eastAsia="Times New Roman" w:hAnsi="Univers" w:cs="Tahoma"/>
        </w:rPr>
        <w:object w:dxaOrig="1440" w:dyaOrig="1440" w14:anchorId="3FBE6E5C">
          <v:shape id="_x0000_i1031" type="#_x0000_t75" style="width:12pt;height:11.4pt" o:ole="">
            <v:imagedata r:id="rId10" o:title=""/>
          </v:shape>
          <w:control r:id="rId11" w:name="CheckBox115112" w:shapeid="_x0000_i1031"/>
        </w:object>
      </w:r>
      <w:r w:rsidRPr="00D04A29">
        <w:rPr>
          <w:rFonts w:ascii="Tahoma" w:eastAsia="Times New Roman" w:hAnsi="Tahoma" w:cs="Tahoma"/>
          <w:sz w:val="22"/>
          <w:szCs w:val="22"/>
        </w:rPr>
        <w:t xml:space="preserve"> NON</w:t>
      </w:r>
    </w:p>
    <w:p w14:paraId="08BBADEE" w14:textId="5E0D44C0" w:rsidR="00A3095F" w:rsidRPr="00EC4E59" w:rsidRDefault="00A3095F" w:rsidP="00A3095F">
      <w:pPr>
        <w:pStyle w:val="Titre3"/>
      </w:pPr>
      <w:r w:rsidRPr="00EC4E59">
        <w:t>mo</w:t>
      </w:r>
      <w:r w:rsidR="00A0135A">
        <w:t>dalites du refus d’acceptation d’une démission</w:t>
      </w:r>
    </w:p>
    <w:p w14:paraId="7969274C" w14:textId="740561FE" w:rsidR="00A0135A" w:rsidRPr="00A0135A" w:rsidRDefault="00A0135A" w:rsidP="00A0135A">
      <w:pPr>
        <w:tabs>
          <w:tab w:val="left" w:pos="9180"/>
        </w:tabs>
        <w:spacing w:before="120" w:line="240" w:lineRule="auto"/>
        <w:rPr>
          <w:rFonts w:ascii="Tahoma" w:hAnsi="Tahoma" w:cs="Tahoma"/>
          <w:sz w:val="22"/>
          <w:szCs w:val="22"/>
        </w:rPr>
      </w:pPr>
      <w:r w:rsidRPr="00A0135A">
        <w:rPr>
          <w:rFonts w:ascii="Tahoma" w:hAnsi="Tahoma" w:cs="Tahoma"/>
          <w:sz w:val="22"/>
          <w:szCs w:val="22"/>
        </w:rPr>
        <w:t xml:space="preserve">Date d’effet de la démission souhaitée : </w:t>
      </w:r>
      <w:permStart w:id="185240684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52406848"/>
    </w:p>
    <w:p w14:paraId="1E6837AE" w14:textId="52E82D71" w:rsidR="00D22CAB" w:rsidRPr="00A0135A" w:rsidRDefault="00A0135A" w:rsidP="00A0135A">
      <w:pPr>
        <w:tabs>
          <w:tab w:val="left" w:pos="9180"/>
        </w:tabs>
        <w:spacing w:before="120" w:line="240" w:lineRule="auto"/>
        <w:rPr>
          <w:rFonts w:ascii="Tahoma" w:hAnsi="Tahoma" w:cs="Tahoma"/>
          <w:sz w:val="22"/>
          <w:szCs w:val="24"/>
        </w:rPr>
      </w:pPr>
      <w:r w:rsidRPr="00A0135A">
        <w:rPr>
          <w:rFonts w:ascii="Tahoma" w:hAnsi="Tahoma" w:cs="Tahoma"/>
          <w:sz w:val="22"/>
          <w:szCs w:val="22"/>
        </w:rPr>
        <w:t>Pour quel(s) motif(s) la collectivité refuse</w:t>
      </w:r>
      <w:r w:rsidR="00C15AA4">
        <w:rPr>
          <w:rFonts w:ascii="Tahoma" w:hAnsi="Tahoma" w:cs="Tahoma"/>
          <w:sz w:val="22"/>
          <w:szCs w:val="22"/>
        </w:rPr>
        <w:t>-t-elle</w:t>
      </w:r>
      <w:r w:rsidRPr="00A0135A">
        <w:rPr>
          <w:rFonts w:ascii="Tahoma" w:hAnsi="Tahoma" w:cs="Tahoma"/>
          <w:sz w:val="22"/>
          <w:szCs w:val="22"/>
        </w:rPr>
        <w:t xml:space="preserve"> votre démission : </w:t>
      </w:r>
      <w:permStart w:id="59565675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95656757"/>
    </w:p>
    <w:p w14:paraId="168EB763" w14:textId="1BC9A426" w:rsidR="00660830" w:rsidRDefault="00660830" w:rsidP="00D22CAB">
      <w:pPr>
        <w:tabs>
          <w:tab w:val="left" w:pos="284"/>
        </w:tabs>
        <w:spacing w:before="60"/>
        <w:ind w:left="284" w:hanging="284"/>
        <w:rPr>
          <w:rFonts w:ascii="Tahoma" w:hAnsi="Tahoma" w:cs="Tahoma"/>
          <w:sz w:val="22"/>
          <w:szCs w:val="24"/>
        </w:rPr>
      </w:pPr>
    </w:p>
    <w:p w14:paraId="2EFBBC64" w14:textId="40F60BD6" w:rsidR="007606B1" w:rsidRDefault="00A0135A" w:rsidP="00D22CAB">
      <w:pPr>
        <w:tabs>
          <w:tab w:val="left" w:pos="284"/>
        </w:tabs>
        <w:spacing w:before="60"/>
        <w:ind w:left="284" w:hanging="284"/>
        <w:rPr>
          <w:rFonts w:ascii="Tahoma" w:hAnsi="Tahoma" w:cs="Tahoma"/>
          <w:sz w:val="22"/>
          <w:szCs w:val="24"/>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78720" behindDoc="0" locked="0" layoutInCell="1" allowOverlap="1" wp14:anchorId="449433F2" wp14:editId="463696BB">
                <wp:simplePos x="0" y="0"/>
                <wp:positionH relativeFrom="column">
                  <wp:posOffset>2912110</wp:posOffset>
                </wp:positionH>
                <wp:positionV relativeFrom="paragraph">
                  <wp:posOffset>261620</wp:posOffset>
                </wp:positionV>
                <wp:extent cx="0" cy="899795"/>
                <wp:effectExtent l="38100" t="0" r="57150" b="52705"/>
                <wp:wrapNone/>
                <wp:docPr id="2" name="Connecteur droit 2"/>
                <wp:cNvGraphicFramePr/>
                <a:graphic xmlns:a="http://schemas.openxmlformats.org/drawingml/2006/main">
                  <a:graphicData uri="http://schemas.microsoft.com/office/word/2010/wordprocessingShape">
                    <wps:wsp>
                      <wps:cNvCnPr/>
                      <wps:spPr>
                        <a:xfrm>
                          <a:off x="0" y="0"/>
                          <a:ext cx="0" cy="89979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1D6D14" id="Connecteur droit 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3pt,20.6pt" to="229.3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" strokeweight="8pt"/>
            </w:pict>
          </mc:Fallback>
        </mc:AlternateContent>
      </w:r>
    </w:p>
    <w:p w14:paraId="5CFEE181" w14:textId="2153C0D8" w:rsidR="00B20E22" w:rsidRDefault="00B20E22" w:rsidP="00A0135A">
      <w:pPr>
        <w:spacing w:before="60"/>
        <w:ind w:left="5103" w:hanging="284"/>
        <w:rPr>
          <w:rFonts w:ascii="Tahoma" w:hAnsi="Tahoma" w:cs="Tahoma"/>
          <w:sz w:val="22"/>
          <w:szCs w:val="24"/>
        </w:rPr>
      </w:pPr>
      <w:r>
        <w:rPr>
          <w:rFonts w:ascii="Tahoma" w:hAnsi="Tahoma" w:cs="Tahoma"/>
          <w:sz w:val="22"/>
          <w:szCs w:val="24"/>
        </w:rPr>
        <w:t xml:space="preserve">Fait à </w:t>
      </w:r>
      <w:permStart w:id="1582325745" w:edGrp="everyone"/>
      <w:r w:rsidR="00A0135A" w:rsidRPr="00DF30C2">
        <w:rPr>
          <w:rFonts w:ascii="Tahoma" w:hAnsi="Tahoma" w:cs="Tahoma"/>
          <w:noProof/>
          <w:sz w:val="22"/>
        </w:rPr>
        <w:fldChar w:fldCharType="begin">
          <w:ffData>
            <w:name w:val=""/>
            <w:enabled/>
            <w:calcOnExit w:val="0"/>
            <w:textInput>
              <w:default w:val="............"/>
            </w:textInput>
          </w:ffData>
        </w:fldChar>
      </w:r>
      <w:r w:rsidR="00A0135A" w:rsidRPr="00DF30C2">
        <w:rPr>
          <w:rFonts w:ascii="Tahoma" w:hAnsi="Tahoma" w:cs="Tahoma"/>
          <w:noProof/>
          <w:sz w:val="22"/>
        </w:rPr>
        <w:instrText xml:space="preserve"> FORMTEXT </w:instrText>
      </w:r>
      <w:r w:rsidR="00A0135A" w:rsidRPr="00DF30C2">
        <w:rPr>
          <w:rFonts w:ascii="Tahoma" w:hAnsi="Tahoma" w:cs="Tahoma"/>
          <w:noProof/>
          <w:sz w:val="22"/>
        </w:rPr>
      </w:r>
      <w:r w:rsidR="00A0135A" w:rsidRPr="00DF30C2">
        <w:rPr>
          <w:rFonts w:ascii="Tahoma" w:hAnsi="Tahoma" w:cs="Tahoma"/>
          <w:noProof/>
          <w:sz w:val="22"/>
        </w:rPr>
        <w:fldChar w:fldCharType="separate"/>
      </w:r>
      <w:r w:rsidR="00A0135A" w:rsidRPr="00DF30C2">
        <w:rPr>
          <w:rFonts w:ascii="Tahoma" w:hAnsi="Tahoma" w:cs="Tahoma"/>
          <w:noProof/>
          <w:sz w:val="22"/>
        </w:rPr>
        <w:t>............</w:t>
      </w:r>
      <w:r w:rsidR="00A0135A" w:rsidRPr="00DF30C2">
        <w:rPr>
          <w:rFonts w:ascii="Tahoma" w:hAnsi="Tahoma" w:cs="Tahoma"/>
          <w:noProof/>
          <w:sz w:val="22"/>
        </w:rPr>
        <w:fldChar w:fldCharType="end"/>
      </w:r>
      <w:permEnd w:id="1582325745"/>
      <w:r>
        <w:rPr>
          <w:rFonts w:ascii="Tahoma" w:hAnsi="Tahoma" w:cs="Tahoma"/>
          <w:sz w:val="22"/>
          <w:szCs w:val="24"/>
        </w:rPr>
        <w:t xml:space="preserve">, le </w:t>
      </w:r>
      <w:permStart w:id="1834231842" w:edGrp="everyone"/>
      <w:r w:rsidR="00A0135A" w:rsidRPr="00DF30C2">
        <w:rPr>
          <w:rFonts w:ascii="Tahoma" w:hAnsi="Tahoma" w:cs="Tahoma"/>
          <w:noProof/>
          <w:sz w:val="22"/>
        </w:rPr>
        <w:fldChar w:fldCharType="begin">
          <w:ffData>
            <w:name w:val=""/>
            <w:enabled/>
            <w:calcOnExit w:val="0"/>
            <w:textInput>
              <w:default w:val="............"/>
            </w:textInput>
          </w:ffData>
        </w:fldChar>
      </w:r>
      <w:r w:rsidR="00A0135A" w:rsidRPr="00DF30C2">
        <w:rPr>
          <w:rFonts w:ascii="Tahoma" w:hAnsi="Tahoma" w:cs="Tahoma"/>
          <w:noProof/>
          <w:sz w:val="22"/>
        </w:rPr>
        <w:instrText xml:space="preserve"> FORMTEXT </w:instrText>
      </w:r>
      <w:r w:rsidR="00A0135A" w:rsidRPr="00DF30C2">
        <w:rPr>
          <w:rFonts w:ascii="Tahoma" w:hAnsi="Tahoma" w:cs="Tahoma"/>
          <w:noProof/>
          <w:sz w:val="22"/>
        </w:rPr>
      </w:r>
      <w:r w:rsidR="00A0135A" w:rsidRPr="00DF30C2">
        <w:rPr>
          <w:rFonts w:ascii="Tahoma" w:hAnsi="Tahoma" w:cs="Tahoma"/>
          <w:noProof/>
          <w:sz w:val="22"/>
        </w:rPr>
        <w:fldChar w:fldCharType="separate"/>
      </w:r>
      <w:r w:rsidR="00A0135A" w:rsidRPr="00DF30C2">
        <w:rPr>
          <w:rFonts w:ascii="Tahoma" w:hAnsi="Tahoma" w:cs="Tahoma"/>
          <w:noProof/>
          <w:sz w:val="22"/>
        </w:rPr>
        <w:t>............</w:t>
      </w:r>
      <w:r w:rsidR="00A0135A" w:rsidRPr="00DF30C2">
        <w:rPr>
          <w:rFonts w:ascii="Tahoma" w:hAnsi="Tahoma" w:cs="Tahoma"/>
          <w:noProof/>
          <w:sz w:val="22"/>
        </w:rPr>
        <w:fldChar w:fldCharType="end"/>
      </w:r>
      <w:permEnd w:id="1834231842"/>
    </w:p>
    <w:p w14:paraId="7FA508AE" w14:textId="1BB1F788" w:rsidR="00660830" w:rsidRDefault="00B20E22" w:rsidP="00A0135A">
      <w:pPr>
        <w:spacing w:before="60"/>
        <w:ind w:left="5103" w:hanging="284"/>
        <w:rPr>
          <w:rFonts w:ascii="Tahoma" w:hAnsi="Tahoma" w:cs="Tahoma"/>
          <w:sz w:val="22"/>
          <w:szCs w:val="24"/>
        </w:rPr>
      </w:pPr>
      <w:r>
        <w:rPr>
          <w:rFonts w:ascii="Tahoma" w:hAnsi="Tahoma" w:cs="Tahoma"/>
          <w:sz w:val="22"/>
          <w:szCs w:val="24"/>
        </w:rPr>
        <w:t xml:space="preserve">Nom </w:t>
      </w:r>
      <w:r w:rsidR="00A0135A">
        <w:rPr>
          <w:rFonts w:ascii="Tahoma" w:hAnsi="Tahoma" w:cs="Tahoma"/>
          <w:sz w:val="22"/>
          <w:szCs w:val="24"/>
        </w:rPr>
        <w:t>– Prénom de l’agent, (signature)</w:t>
      </w:r>
    </w:p>
    <w:p w14:paraId="4B9EEEA3" w14:textId="0530ECB8" w:rsidR="00B20E22" w:rsidRPr="00B20E22" w:rsidRDefault="00B20E22" w:rsidP="00B20E22">
      <w:pPr>
        <w:rPr>
          <w:rFonts w:ascii="Tahoma" w:hAnsi="Tahoma" w:cs="Tahoma"/>
          <w:sz w:val="22"/>
          <w:szCs w:val="24"/>
        </w:rPr>
      </w:pPr>
    </w:p>
    <w:p w14:paraId="613C1AD7" w14:textId="77777777" w:rsidR="00386E17" w:rsidRPr="00FD1C55" w:rsidRDefault="00386E17" w:rsidP="00386E17">
      <w:pPr>
        <w:spacing w:before="0" w:after="0" w:line="240" w:lineRule="auto"/>
        <w:ind w:right="226"/>
        <w:jc w:val="both"/>
        <w:rPr>
          <w:rFonts w:ascii="Century Gothic" w:hAnsi="Century Gothic"/>
          <w:b/>
          <w:bCs/>
          <w:i/>
          <w:iCs/>
          <w:sz w:val="12"/>
          <w:szCs w:val="12"/>
        </w:rPr>
      </w:pPr>
      <w:r w:rsidRPr="00FD1C55">
        <w:rPr>
          <w:rFonts w:ascii="Century Gothic" w:hAnsi="Century Gothic"/>
          <w:b/>
          <w:bCs/>
          <w:i/>
          <w:iCs/>
          <w:sz w:val="12"/>
          <w:szCs w:val="12"/>
        </w:rPr>
        <w:t>Confidentialité des Données à Caractère Personnel</w:t>
      </w:r>
      <w:r w:rsidRPr="00386E17">
        <w:rPr>
          <w:rFonts w:ascii="Century Gothic" w:hAnsi="Century Gothic"/>
          <w:b/>
          <w:bCs/>
          <w:i/>
          <w:iCs/>
          <w:sz w:val="12"/>
          <w:szCs w:val="12"/>
        </w:rPr>
        <w:t xml:space="preserve"> - </w:t>
      </w:r>
      <w:r w:rsidRPr="00FD1C55">
        <w:rPr>
          <w:rFonts w:ascii="Century Gothic" w:hAnsi="Century Gothic"/>
          <w:b/>
          <w:bCs/>
          <w:i/>
          <w:iCs/>
          <w:sz w:val="12"/>
          <w:szCs w:val="12"/>
        </w:rPr>
        <w:t>RGPD</w:t>
      </w:r>
    </w:p>
    <w:p w14:paraId="59DE85F7" w14:textId="77777777" w:rsidR="00386E17" w:rsidRPr="00FD1C55" w:rsidRDefault="00386E17" w:rsidP="00386E17">
      <w:pPr>
        <w:spacing w:before="0" w:after="0" w:line="240" w:lineRule="auto"/>
        <w:ind w:right="226"/>
        <w:jc w:val="both"/>
        <w:rPr>
          <w:rFonts w:ascii="Century Gothic" w:hAnsi="Century Gothic"/>
          <w:i/>
          <w:iCs/>
          <w:sz w:val="12"/>
          <w:szCs w:val="12"/>
        </w:rPr>
      </w:pPr>
      <w:bookmarkStart w:id="2" w:name="_Hlk24446667"/>
      <w:r w:rsidRPr="00FD1C55">
        <w:rPr>
          <w:rFonts w:ascii="Century Gothic" w:hAnsi="Century Gothic"/>
          <w:i/>
          <w:iCs/>
          <w:sz w:val="12"/>
          <w:szCs w:val="12"/>
        </w:rPr>
        <w:t>Les informations recueillies par le Centre de Gestion de la Manche ont pour finalité la gestion de votre saisine d</w:t>
      </w:r>
      <w:r w:rsidRPr="00386E17">
        <w:rPr>
          <w:rFonts w:ascii="Century Gothic" w:hAnsi="Century Gothic"/>
          <w:i/>
          <w:iCs/>
          <w:sz w:val="12"/>
          <w:szCs w:val="12"/>
        </w:rPr>
        <w:t>e la</w:t>
      </w:r>
      <w:r w:rsidRPr="00FD1C55">
        <w:rPr>
          <w:rFonts w:ascii="Century Gothic" w:hAnsi="Century Gothic"/>
          <w:i/>
          <w:iCs/>
          <w:sz w:val="12"/>
          <w:szCs w:val="12"/>
        </w:rPr>
        <w:t xml:space="preserve"> </w:t>
      </w:r>
      <w:r w:rsidRPr="00386E17">
        <w:rPr>
          <w:rFonts w:ascii="Century Gothic" w:hAnsi="Century Gothic"/>
          <w:i/>
          <w:iCs/>
          <w:sz w:val="12"/>
          <w:szCs w:val="12"/>
        </w:rPr>
        <w:t>CAP</w:t>
      </w:r>
      <w:r w:rsidRPr="00FD1C55">
        <w:rPr>
          <w:rFonts w:ascii="Century Gothic" w:hAnsi="Century Gothic"/>
          <w:i/>
          <w:iCs/>
          <w:sz w:val="12"/>
          <w:szCs w:val="12"/>
        </w:rPr>
        <w:t>. Elles sont uniquement destinées aux agents en charge de leur traitement et aux membres d</w:t>
      </w:r>
      <w:r w:rsidRPr="00386E17">
        <w:rPr>
          <w:rFonts w:ascii="Century Gothic" w:hAnsi="Century Gothic"/>
          <w:i/>
          <w:iCs/>
          <w:sz w:val="12"/>
          <w:szCs w:val="12"/>
        </w:rPr>
        <w:t>e la CAP</w:t>
      </w:r>
      <w:r w:rsidRPr="00FD1C55">
        <w:rPr>
          <w:rFonts w:ascii="Century Gothic" w:hAnsi="Century Gothic"/>
          <w:i/>
          <w:iCs/>
          <w:sz w:val="12"/>
          <w:szCs w:val="12"/>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386E17">
        <w:rPr>
          <w:rFonts w:ascii="Century Gothic" w:hAnsi="Century Gothic"/>
          <w:i/>
          <w:iCs/>
          <w:sz w:val="12"/>
          <w:szCs w:val="12"/>
        </w:rPr>
        <w:t> :</w:t>
      </w:r>
      <w:r w:rsidRPr="00FD1C55">
        <w:rPr>
          <w:rFonts w:ascii="Century Gothic" w:hAnsi="Century Gothic"/>
          <w:i/>
          <w:iCs/>
          <w:sz w:val="12"/>
          <w:szCs w:val="12"/>
        </w:rPr>
        <w:t xml:space="preserve"> </w:t>
      </w:r>
      <w:hyperlink r:id="rId12" w:history="1">
        <w:r w:rsidRPr="00FD1C55">
          <w:rPr>
            <w:rStyle w:val="Lienhypertexte"/>
            <w:rFonts w:ascii="Century Gothic" w:hAnsi="Century Gothic"/>
            <w:i/>
            <w:iCs/>
            <w:sz w:val="12"/>
            <w:szCs w:val="12"/>
          </w:rPr>
          <w:t>rgpd@cdg50.fr</w:t>
        </w:r>
      </w:hyperlink>
      <w:bookmarkEnd w:id="2"/>
      <w:r w:rsidRPr="00FD1C55">
        <w:rPr>
          <w:rFonts w:ascii="Century Gothic" w:hAnsi="Century Gothic"/>
          <w:i/>
          <w:iCs/>
          <w:sz w:val="12"/>
          <w:szCs w:val="12"/>
        </w:rPr>
        <w:t>.</w:t>
      </w:r>
    </w:p>
    <w:p w14:paraId="48C64918" w14:textId="77777777" w:rsidR="00386E17" w:rsidRPr="00FD1C55" w:rsidRDefault="00386E17" w:rsidP="00386E17">
      <w:pPr>
        <w:spacing w:before="0" w:after="0" w:line="240" w:lineRule="auto"/>
        <w:ind w:right="226"/>
        <w:jc w:val="both"/>
        <w:rPr>
          <w:rFonts w:ascii="Century Gothic" w:hAnsi="Century Gothic"/>
          <w:i/>
          <w:iCs/>
          <w:sz w:val="12"/>
          <w:szCs w:val="12"/>
        </w:rPr>
      </w:pPr>
      <w:r w:rsidRPr="00FD1C55">
        <w:rPr>
          <w:rFonts w:ascii="Century Gothic" w:hAnsi="Century Gothic"/>
          <w:i/>
          <w:iCs/>
          <w:sz w:val="12"/>
          <w:szCs w:val="12"/>
        </w:rPr>
        <w:t>Si vous estimez, après nous avoir contactés, que vos droits « Informatique et Libertés » ne sont pas respectés, vous pouvez adresser une réclamation à la CNIL.</w:t>
      </w:r>
    </w:p>
    <w:p w14:paraId="459E33F5" w14:textId="77777777" w:rsidR="00386E17" w:rsidRPr="00386E17" w:rsidRDefault="00386E17" w:rsidP="00B20E22">
      <w:pPr>
        <w:rPr>
          <w:rFonts w:ascii="Tahoma" w:hAnsi="Tahoma" w:cs="Tahoma"/>
          <w:sz w:val="4"/>
          <w:szCs w:val="6"/>
        </w:rPr>
      </w:pPr>
    </w:p>
    <w:p w14:paraId="086054DA" w14:textId="22656B75" w:rsidR="00B20E22" w:rsidRPr="00B20E22" w:rsidRDefault="00B20E22" w:rsidP="00B20E22">
      <w:pPr>
        <w:rPr>
          <w:rFonts w:ascii="Tahoma" w:hAnsi="Tahoma" w:cs="Tahoma"/>
          <w:sz w:val="22"/>
          <w:szCs w:val="24"/>
        </w:rPr>
        <w:sectPr w:rsidR="00B20E22" w:rsidRPr="00B20E22" w:rsidSect="00386E17">
          <w:footerReference w:type="even" r:id="rId13"/>
          <w:footerReference w:type="default" r:id="rId14"/>
          <w:headerReference w:type="first" r:id="rId15"/>
          <w:footerReference w:type="first" r:id="rId16"/>
          <w:pgSz w:w="11907" w:h="16840" w:code="9"/>
          <w:pgMar w:top="454" w:right="454" w:bottom="284" w:left="454" w:header="284" w:footer="96"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045B3FD6">
                <wp:simplePos x="0" y="0"/>
                <wp:positionH relativeFrom="column">
                  <wp:posOffset>-31115</wp:posOffset>
                </wp:positionH>
                <wp:positionV relativeFrom="paragraph">
                  <wp:posOffset>83185</wp:posOffset>
                </wp:positionV>
                <wp:extent cx="7020000" cy="264795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2647950"/>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9DE87" id="Rectangle 14" o:spid="_x0000_s1026" style="position:absolute;margin-left:-2.45pt;margin-top:6.55pt;width:552.75pt;height:208.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6B9A2B70" w14:textId="38B5B212" w:rsidR="00A0135A" w:rsidRPr="00A0135A" w:rsidRDefault="00A0135A" w:rsidP="00A0135A">
      <w:pPr>
        <w:pStyle w:val="Paragraphedeliste"/>
        <w:numPr>
          <w:ilvl w:val="0"/>
          <w:numId w:val="18"/>
        </w:numPr>
        <w:spacing w:line="360" w:lineRule="auto"/>
        <w:ind w:right="793"/>
        <w:jc w:val="both"/>
        <w:rPr>
          <w:rFonts w:ascii="Tahoma" w:hAnsi="Tahoma" w:cs="Tahoma"/>
          <w:color w:val="FFFFFF" w:themeColor="background1"/>
        </w:rPr>
      </w:pPr>
      <w:r>
        <w:rPr>
          <w:rFonts w:ascii="Tahoma" w:hAnsi="Tahoma" w:cs="Tahoma"/>
          <w:color w:val="FFFFFF" w:themeColor="background1"/>
        </w:rPr>
        <w:t>v</w:t>
      </w:r>
      <w:r w:rsidRPr="00A0135A">
        <w:rPr>
          <w:rFonts w:ascii="Tahoma" w:hAnsi="Tahoma" w:cs="Tahoma"/>
          <w:color w:val="FFFFFF" w:themeColor="background1"/>
        </w:rPr>
        <w:t>otre courrier de demande signé, à l’attention de l’autorité territoriale, précisant</w:t>
      </w:r>
      <w:r w:rsidR="00664B41">
        <w:rPr>
          <w:rFonts w:ascii="Tahoma" w:hAnsi="Tahoma" w:cs="Tahoma"/>
          <w:color w:val="FFFFFF" w:themeColor="background1"/>
        </w:rPr>
        <w:t> :</w:t>
      </w:r>
    </w:p>
    <w:p w14:paraId="148150F7" w14:textId="77777777" w:rsidR="00A0135A" w:rsidRPr="00A0135A" w:rsidRDefault="00A0135A" w:rsidP="00A0135A">
      <w:pPr>
        <w:pStyle w:val="Paragraphedeliste"/>
        <w:numPr>
          <w:ilvl w:val="1"/>
          <w:numId w:val="18"/>
        </w:numPr>
        <w:spacing w:line="360" w:lineRule="auto"/>
        <w:ind w:right="793"/>
        <w:jc w:val="both"/>
        <w:rPr>
          <w:rFonts w:ascii="Tahoma" w:hAnsi="Tahoma" w:cs="Tahoma"/>
          <w:color w:val="FFFFFF" w:themeColor="background1"/>
        </w:rPr>
      </w:pPr>
      <w:r w:rsidRPr="00A0135A">
        <w:rPr>
          <w:rFonts w:ascii="Tahoma" w:hAnsi="Tahoma" w:cs="Tahoma"/>
          <w:color w:val="FFFFFF" w:themeColor="background1"/>
        </w:rPr>
        <w:t>votre demande de démission non équivoque,</w:t>
      </w:r>
    </w:p>
    <w:p w14:paraId="400BCF26" w14:textId="77777777" w:rsidR="00A0135A" w:rsidRPr="00A0135A" w:rsidRDefault="00A0135A" w:rsidP="00A0135A">
      <w:pPr>
        <w:pStyle w:val="Paragraphedeliste"/>
        <w:numPr>
          <w:ilvl w:val="1"/>
          <w:numId w:val="18"/>
        </w:numPr>
        <w:spacing w:line="360" w:lineRule="auto"/>
        <w:ind w:right="793"/>
        <w:jc w:val="both"/>
        <w:rPr>
          <w:rFonts w:ascii="Tahoma" w:hAnsi="Tahoma" w:cs="Tahoma"/>
          <w:color w:val="FFFFFF" w:themeColor="background1"/>
        </w:rPr>
      </w:pPr>
      <w:r w:rsidRPr="00A0135A">
        <w:rPr>
          <w:rFonts w:ascii="Tahoma" w:hAnsi="Tahoma" w:cs="Tahoma"/>
          <w:color w:val="FFFFFF" w:themeColor="background1"/>
        </w:rPr>
        <w:t>la date souhaitée.</w:t>
      </w:r>
    </w:p>
    <w:p w14:paraId="23D8EEE6" w14:textId="0AE68127" w:rsidR="00A0135A" w:rsidRPr="00A0135A" w:rsidRDefault="00A0135A" w:rsidP="00A0135A">
      <w:pPr>
        <w:pStyle w:val="Paragraphedeliste"/>
        <w:numPr>
          <w:ilvl w:val="0"/>
          <w:numId w:val="18"/>
        </w:numPr>
        <w:spacing w:line="360" w:lineRule="auto"/>
        <w:ind w:right="793"/>
        <w:jc w:val="both"/>
        <w:rPr>
          <w:rFonts w:ascii="Tahoma" w:hAnsi="Tahoma" w:cs="Tahoma"/>
          <w:color w:val="FFFFFF" w:themeColor="background1"/>
        </w:rPr>
      </w:pPr>
      <w:r w:rsidRPr="00A0135A">
        <w:rPr>
          <w:rFonts w:ascii="Tahoma" w:hAnsi="Tahoma" w:cs="Tahoma"/>
          <w:color w:val="FFFFFF" w:themeColor="background1"/>
        </w:rPr>
        <w:t>courrier de refus de l’autorité territoriale concernant votre demande de démission, précisant les motifs qui l’ont amenée à prendre cette décision,</w:t>
      </w:r>
    </w:p>
    <w:p w14:paraId="0FDC4428" w14:textId="73657194" w:rsidR="00565F72" w:rsidRPr="00A0135A" w:rsidRDefault="00A0135A" w:rsidP="00A0135A">
      <w:pPr>
        <w:pStyle w:val="Paragraphedeliste"/>
        <w:numPr>
          <w:ilvl w:val="0"/>
          <w:numId w:val="18"/>
        </w:numPr>
        <w:spacing w:line="360" w:lineRule="auto"/>
        <w:ind w:right="793"/>
        <w:jc w:val="both"/>
        <w:rPr>
          <w:rFonts w:ascii="Tahoma" w:hAnsi="Tahoma" w:cs="Tahoma"/>
          <w:color w:val="FFFFFF" w:themeColor="background1"/>
        </w:rPr>
      </w:pPr>
      <w:r w:rsidRPr="00A0135A">
        <w:rPr>
          <w:rFonts w:ascii="Tahoma" w:hAnsi="Tahoma" w:cs="Tahoma"/>
          <w:color w:val="FFFFFF" w:themeColor="background1"/>
        </w:rPr>
        <w:t>courrier de votre part, à l’attention des membres de la CAP, précisant les motifs qui vous conduisent à saisir la CAP.</w:t>
      </w:r>
    </w:p>
    <w:p w14:paraId="0E4FF1EA" w14:textId="4EB12F51" w:rsidR="00565F72" w:rsidRPr="00687E54" w:rsidRDefault="00565F72" w:rsidP="00565F72">
      <w:pPr>
        <w:tabs>
          <w:tab w:val="left" w:pos="1985"/>
        </w:tabs>
        <w:ind w:right="-1"/>
        <w:jc w:val="both"/>
        <w:rPr>
          <w:rFonts w:ascii="Garamond" w:hAnsi="Garamond" w:cs="Tahoma"/>
          <w:sz w:val="24"/>
        </w:rPr>
      </w:pPr>
    </w:p>
    <w:p w14:paraId="7DD9D2EB" w14:textId="1C4D05BA" w:rsidR="00B61FD6" w:rsidRDefault="00B61FD6" w:rsidP="00B61FD6">
      <w:pPr>
        <w:spacing w:before="120"/>
        <w:rPr>
          <w:rFonts w:ascii="Tahoma" w:hAnsi="Tahoma" w:cs="Tahoma"/>
          <w:bCs/>
          <w:i/>
          <w:iCs/>
          <w:noProof/>
          <w:color w:val="D2435B" w:themeColor="accent1"/>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hyperlink r:id="rId17" w:history="1">
        <w:r w:rsidR="00104458" w:rsidRPr="00075129">
          <w:rPr>
            <w:rStyle w:val="Lienhypertexte"/>
            <w:rFonts w:ascii="Tahoma" w:hAnsi="Tahoma" w:cs="Tahoma"/>
            <w:bCs/>
            <w:i/>
            <w:iCs/>
            <w:noProof/>
            <w:sz w:val="22"/>
            <w:szCs w:val="24"/>
          </w:rPr>
          <w:t>cdg50@cdg50.fr</w:t>
        </w:r>
      </w:hyperlink>
    </w:p>
    <w:p w14:paraId="27521A27" w14:textId="77777777" w:rsidR="00104458" w:rsidRPr="00104458" w:rsidRDefault="00104458" w:rsidP="00104458">
      <w:pPr>
        <w:tabs>
          <w:tab w:val="left" w:pos="567"/>
          <w:tab w:val="left" w:pos="1134"/>
        </w:tabs>
        <w:ind w:right="-1"/>
        <w:jc w:val="both"/>
        <w:rPr>
          <w:rFonts w:ascii="Garamond" w:hAnsi="Garamond" w:cs="Tahoma"/>
          <w:sz w:val="24"/>
          <w:szCs w:val="22"/>
        </w:rPr>
      </w:pPr>
    </w:p>
    <w:bookmarkStart w:id="4" w:name="_Hlk149053713"/>
    <w:p w14:paraId="067DA089" w14:textId="77777777" w:rsidR="00104458" w:rsidRPr="00C32487" w:rsidRDefault="00104458" w:rsidP="00104458">
      <w:pPr>
        <w:spacing w:before="120" w:after="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2816" behindDoc="0" locked="0" layoutInCell="1" allowOverlap="1" wp14:anchorId="1E429F53" wp14:editId="067B6E2B">
                <wp:simplePos x="0" y="0"/>
                <wp:positionH relativeFrom="column">
                  <wp:posOffset>174625</wp:posOffset>
                </wp:positionH>
                <wp:positionV relativeFrom="paragraph">
                  <wp:posOffset>22860</wp:posOffset>
                </wp:positionV>
                <wp:extent cx="0" cy="1329055"/>
                <wp:effectExtent l="38100" t="0" r="57150" b="61595"/>
                <wp:wrapSquare wrapText="bothSides"/>
                <wp:docPr id="450103496" name="Connecteur droit 450103496"/>
                <wp:cNvGraphicFramePr/>
                <a:graphic xmlns:a="http://schemas.openxmlformats.org/drawingml/2006/main">
                  <a:graphicData uri="http://schemas.microsoft.com/office/word/2010/wordprocessingShape">
                    <wps:wsp>
                      <wps:cNvCnPr/>
                      <wps:spPr>
                        <a:xfrm>
                          <a:off x="0" y="0"/>
                          <a:ext cx="0" cy="132905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70A93" id="Connecteur droit 45010349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1.8pt" to="13.7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" strokeweight="8pt">
                <w10:wrap type="square"/>
              </v:line>
            </w:pict>
          </mc:Fallback>
        </mc:AlternateContent>
      </w:r>
      <w:r w:rsidRPr="00C32487">
        <w:rPr>
          <w:rFonts w:ascii="Tahoma" w:hAnsi="Tahoma" w:cs="Tahoma"/>
          <w:b/>
          <w:color w:val="183154"/>
          <w:sz w:val="22"/>
          <w:szCs w:val="24"/>
        </w:rPr>
        <w:t>Rappel</w:t>
      </w:r>
    </w:p>
    <w:p w14:paraId="78313154" w14:textId="1F4A313A" w:rsidR="00104458" w:rsidRPr="00104458" w:rsidRDefault="00104458" w:rsidP="00104458">
      <w:pPr>
        <w:pStyle w:val="Paragraphedeliste"/>
        <w:numPr>
          <w:ilvl w:val="0"/>
          <w:numId w:val="21"/>
        </w:numPr>
        <w:tabs>
          <w:tab w:val="left" w:pos="1985"/>
        </w:tabs>
        <w:spacing w:before="120"/>
        <w:jc w:val="both"/>
        <w:rPr>
          <w:rFonts w:ascii="Tahoma" w:hAnsi="Tahoma" w:cs="Tahoma"/>
          <w:bCs/>
          <w:color w:val="183154"/>
          <w:szCs w:val="24"/>
        </w:rPr>
      </w:pPr>
      <w:r w:rsidRPr="00104458">
        <w:rPr>
          <w:rFonts w:ascii="Tahoma" w:hAnsi="Tahoma" w:cs="Tahoma"/>
          <w:bCs/>
          <w:color w:val="183154"/>
          <w:szCs w:val="24"/>
        </w:rPr>
        <w:t xml:space="preserve">La démission ne peut résulter que </w:t>
      </w:r>
      <w:r w:rsidRPr="006322A6">
        <w:rPr>
          <w:rFonts w:ascii="Tahoma" w:hAnsi="Tahoma" w:cs="Tahoma"/>
          <w:b/>
          <w:color w:val="183154"/>
          <w:szCs w:val="24"/>
        </w:rPr>
        <w:t>d'une demande écrite de l'intéressé marquant sa volonté non équivoque de cesser ses fonctions</w:t>
      </w:r>
      <w:r w:rsidRPr="00104458">
        <w:rPr>
          <w:rFonts w:ascii="Tahoma" w:hAnsi="Tahoma" w:cs="Tahoma"/>
          <w:bCs/>
          <w:color w:val="183154"/>
          <w:szCs w:val="24"/>
        </w:rPr>
        <w:t>. Elle n'a d'effet qu'après acceptation par l'autorité investie du pouvoir de nomination, à la date fixée par cette autorité. La démission une fois acceptée par l’autorité territoriale est irrévocable.</w:t>
      </w:r>
    </w:p>
    <w:p w14:paraId="409A720A" w14:textId="397B9E0E" w:rsidR="00104458" w:rsidRPr="00104458" w:rsidRDefault="00104458" w:rsidP="00104458">
      <w:pPr>
        <w:pStyle w:val="Paragraphedeliste"/>
        <w:numPr>
          <w:ilvl w:val="0"/>
          <w:numId w:val="21"/>
        </w:numPr>
        <w:tabs>
          <w:tab w:val="left" w:pos="1985"/>
        </w:tabs>
        <w:spacing w:before="120"/>
        <w:jc w:val="both"/>
        <w:rPr>
          <w:rFonts w:ascii="Tahoma" w:hAnsi="Tahoma" w:cs="Tahoma"/>
          <w:bCs/>
          <w:color w:val="183154"/>
          <w:szCs w:val="24"/>
        </w:rPr>
      </w:pPr>
      <w:r w:rsidRPr="006322A6">
        <w:rPr>
          <w:rFonts w:ascii="Tahoma" w:hAnsi="Tahoma" w:cs="Tahoma"/>
          <w:b/>
          <w:color w:val="183154"/>
          <w:szCs w:val="24"/>
        </w:rPr>
        <w:t>La décision de l'autorité compétente doit intervenir dans le délai d'un mois</w:t>
      </w:r>
      <w:r w:rsidRPr="00104458">
        <w:rPr>
          <w:rFonts w:ascii="Tahoma" w:hAnsi="Tahoma" w:cs="Tahoma"/>
          <w:bCs/>
          <w:color w:val="183154"/>
          <w:szCs w:val="24"/>
        </w:rPr>
        <w:t xml:space="preserve"> à compter de la réception de la présentation de la démission de l’agent.</w:t>
      </w:r>
    </w:p>
    <w:p w14:paraId="379AA1CC" w14:textId="01AEFD08" w:rsidR="00104458" w:rsidRPr="00104458" w:rsidRDefault="00104458" w:rsidP="00104458">
      <w:pPr>
        <w:pStyle w:val="Paragraphedeliste"/>
        <w:numPr>
          <w:ilvl w:val="0"/>
          <w:numId w:val="21"/>
        </w:numPr>
        <w:tabs>
          <w:tab w:val="left" w:pos="1985"/>
        </w:tabs>
        <w:spacing w:before="120"/>
        <w:jc w:val="both"/>
        <w:rPr>
          <w:rFonts w:ascii="Tahoma" w:hAnsi="Tahoma" w:cs="Tahoma"/>
          <w:bCs/>
          <w:color w:val="183154"/>
          <w:szCs w:val="24"/>
        </w:rPr>
      </w:pPr>
      <w:r w:rsidRPr="00104458">
        <w:rPr>
          <w:rFonts w:ascii="Tahoma" w:hAnsi="Tahoma" w:cs="Tahoma"/>
          <w:bCs/>
          <w:color w:val="183154"/>
          <w:szCs w:val="24"/>
        </w:rPr>
        <w:t>Si l'autorité compétente refuse d'accepter sa démission, le fonctionnaire peut saisir la CAP.</w:t>
      </w:r>
    </w:p>
    <w:bookmarkEnd w:id="4"/>
    <w:p w14:paraId="4556DAF3" w14:textId="77777777" w:rsidR="00104458" w:rsidRPr="00104458" w:rsidRDefault="00104458" w:rsidP="00104458">
      <w:pPr>
        <w:tabs>
          <w:tab w:val="left" w:pos="567"/>
          <w:tab w:val="left" w:pos="1134"/>
        </w:tabs>
        <w:ind w:right="-1"/>
        <w:jc w:val="both"/>
        <w:rPr>
          <w:rFonts w:ascii="Garamond" w:hAnsi="Garamond" w:cs="Tahoma"/>
          <w:sz w:val="24"/>
          <w:szCs w:val="22"/>
        </w:rPr>
      </w:pPr>
    </w:p>
    <w:p w14:paraId="5C8496F0" w14:textId="0BC23529" w:rsidR="007D3B74" w:rsidRPr="00E27B30" w:rsidRDefault="007D3B74"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763763C9">
                <wp:simplePos x="0" y="0"/>
                <wp:positionH relativeFrom="column">
                  <wp:posOffset>6912610</wp:posOffset>
                </wp:positionH>
                <wp:positionV relativeFrom="paragraph">
                  <wp:posOffset>21590</wp:posOffset>
                </wp:positionV>
                <wp:extent cx="0" cy="971550"/>
                <wp:effectExtent l="38100" t="0" r="57150" b="57150"/>
                <wp:wrapSquare wrapText="bothSides"/>
                <wp:docPr id="1" name="Connecteur droit 1"/>
                <wp:cNvGraphicFramePr/>
                <a:graphic xmlns:a="http://schemas.openxmlformats.org/drawingml/2006/main">
                  <a:graphicData uri="http://schemas.microsoft.com/office/word/2010/wordprocessingShape">
                    <wps:wsp>
                      <wps:cNvCnPr/>
                      <wps:spPr>
                        <a:xfrm>
                          <a:off x="0" y="0"/>
                          <a:ext cx="0" cy="97155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022FCF"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7pt" to="544.3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" strokeweight="8pt">
                <w10:wrap type="square"/>
              </v:line>
            </w:pict>
          </mc:Fallback>
        </mc:AlternateContent>
      </w:r>
      <w:r w:rsidRPr="00E27B30">
        <w:rPr>
          <w:rFonts w:ascii="Tahoma" w:hAnsi="Tahoma" w:cs="Tahoma"/>
          <w:b/>
          <w:noProof/>
          <w:color w:val="183154"/>
          <w:sz w:val="22"/>
          <w:szCs w:val="24"/>
        </w:rPr>
        <w:t>Textes de Référence</w:t>
      </w:r>
      <w:r w:rsidRPr="00E27B30">
        <w:rPr>
          <w:rFonts w:ascii="Tahoma" w:hAnsi="Tahoma" w:cs="Tahoma"/>
          <w:b/>
          <w:color w:val="183154"/>
          <w:sz w:val="22"/>
          <w:szCs w:val="24"/>
        </w:rPr>
        <w:t xml:space="preserve"> </w:t>
      </w:r>
    </w:p>
    <w:p w14:paraId="38D8E537" w14:textId="02B48751" w:rsidR="00A0135A" w:rsidRPr="00A0135A" w:rsidRDefault="00104458" w:rsidP="00A0135A">
      <w:pPr>
        <w:pStyle w:val="En-tte"/>
        <w:numPr>
          <w:ilvl w:val="0"/>
          <w:numId w:val="14"/>
        </w:numPr>
        <w:tabs>
          <w:tab w:val="clear" w:pos="4536"/>
        </w:tabs>
        <w:spacing w:before="80"/>
        <w:ind w:left="4395" w:right="-1"/>
        <w:jc w:val="both"/>
        <w:rPr>
          <w:rFonts w:ascii="Garamond" w:hAnsi="Garamond" w:cs="Tahoma"/>
          <w:i/>
          <w:color w:val="183154"/>
          <w:sz w:val="22"/>
        </w:rPr>
      </w:pPr>
      <w:r>
        <w:rPr>
          <w:rFonts w:ascii="Garamond" w:hAnsi="Garamond" w:cs="Tahoma"/>
          <w:i/>
          <w:color w:val="183154"/>
          <w:sz w:val="22"/>
        </w:rPr>
        <w:t>Article L551-2 du Code général de la fonction publique</w:t>
      </w:r>
      <w:r w:rsidR="00A0135A" w:rsidRPr="00A0135A">
        <w:rPr>
          <w:rFonts w:ascii="Garamond" w:hAnsi="Garamond" w:cs="Tahoma"/>
          <w:i/>
          <w:color w:val="183154"/>
          <w:sz w:val="22"/>
        </w:rPr>
        <w:t>,</w:t>
      </w:r>
    </w:p>
    <w:p w14:paraId="27C70169" w14:textId="671CCF82" w:rsidR="001811F7" w:rsidRPr="00A0135A" w:rsidRDefault="00104458" w:rsidP="00A0135A">
      <w:pPr>
        <w:pStyle w:val="En-tte"/>
        <w:numPr>
          <w:ilvl w:val="0"/>
          <w:numId w:val="14"/>
        </w:numPr>
        <w:tabs>
          <w:tab w:val="clear" w:pos="4536"/>
        </w:tabs>
        <w:spacing w:before="80"/>
        <w:ind w:left="4395" w:right="-1"/>
        <w:jc w:val="both"/>
        <w:rPr>
          <w:rFonts w:ascii="Garamond" w:hAnsi="Garamond" w:cs="Tahoma"/>
          <w:i/>
          <w:color w:val="183154"/>
          <w:sz w:val="22"/>
        </w:rPr>
      </w:pPr>
      <w:r>
        <w:rPr>
          <w:rFonts w:ascii="Garamond" w:hAnsi="Garamond" w:cs="Tahoma"/>
          <w:i/>
          <w:color w:val="183154"/>
          <w:sz w:val="22"/>
        </w:rPr>
        <w:t>Article 37-1 du d</w:t>
      </w:r>
      <w:r w:rsidR="00A0135A" w:rsidRPr="00A0135A">
        <w:rPr>
          <w:rFonts w:ascii="Garamond" w:hAnsi="Garamond" w:cs="Tahoma"/>
          <w:i/>
          <w:color w:val="183154"/>
          <w:sz w:val="22"/>
        </w:rPr>
        <w:t>écret n°89-229 du 17/04/1989 relatif aux commissions administratives paritaires des collectivités territoriales et de leurs établissements publics.</w:t>
      </w:r>
    </w:p>
    <w:p w14:paraId="2A0724A2" w14:textId="77777777" w:rsidR="00104458" w:rsidRPr="00104458" w:rsidRDefault="00104458" w:rsidP="00104458">
      <w:pPr>
        <w:rPr>
          <w:rFonts w:ascii="Garamond" w:hAnsi="Garamond" w:cs="Tahoma"/>
          <w:sz w:val="24"/>
          <w:szCs w:val="22"/>
        </w:rPr>
      </w:pPr>
    </w:p>
    <w:sectPr w:rsidR="00104458" w:rsidRPr="00104458" w:rsidSect="00222A98">
      <w:footerReference w:type="default" r:id="rId18"/>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A0135A" w:rsidRDefault="00A0135A">
      <w:r>
        <w:separator/>
      </w:r>
    </w:p>
  </w:endnote>
  <w:endnote w:type="continuationSeparator" w:id="0">
    <w:p w14:paraId="463BDA0D" w14:textId="77777777" w:rsidR="00A0135A" w:rsidRDefault="00A0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A0135A" w:rsidRDefault="00A0135A"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A0135A" w:rsidRDefault="00A0135A"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A0135A" w:rsidRDefault="00A0135A"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23161F39" w:rsidR="00A0135A" w:rsidRDefault="00A0135A" w:rsidP="00FD715D">
    <w:pPr>
      <w:pStyle w:val="Pieddepage"/>
      <w:jc w:val="right"/>
    </w:pPr>
    <w:bookmarkStart w:id="3" w:name="_Hlk124931294"/>
    <w:r>
      <w:t xml:space="preserve">Centre de Gestion de la Manche </w:t>
    </w:r>
    <w:bookmarkEnd w:id="3"/>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sidR="00104458">
      <w:rPr>
        <w:b/>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219D80FC" w:rsidR="00A0135A" w:rsidRPr="00EA64CF" w:rsidRDefault="00A0135A" w:rsidP="00F57233">
    <w:pPr>
      <w:pStyle w:val="Pieddepage"/>
      <w:jc w:val="right"/>
      <w:rPr>
        <w:color w:val="D2435B" w:themeColor="accent1"/>
        <w:sz w:val="8"/>
      </w:rPr>
    </w:pPr>
    <w:r w:rsidRPr="005453AD">
      <w:rPr>
        <w:rFonts w:ascii="Tahoma" w:hAnsi="Tahoma" w:cs="Tahoma"/>
        <w:color w:val="D2435B" w:themeColor="accent1"/>
        <w:sz w:val="16"/>
        <w:szCs w:val="36"/>
      </w:rPr>
      <w:t>SAISINE</w:t>
    </w:r>
    <w:r w:rsidRPr="00EA64CF">
      <w:rPr>
        <w:rFonts w:ascii="Tahoma" w:hAnsi="Tahoma" w:cs="Tahoma"/>
        <w:color w:val="D2435B" w:themeColor="accent1"/>
        <w:sz w:val="16"/>
        <w:szCs w:val="36"/>
      </w:rPr>
      <w:t xml:space="preserve"> : </w:t>
    </w:r>
    <w:r w:rsidR="00104458">
      <w:rPr>
        <w:rFonts w:ascii="Tahoma" w:hAnsi="Tahoma" w:cs="Tahoma"/>
        <w:color w:val="D2435B" w:themeColor="accent1"/>
        <w:sz w:val="16"/>
        <w:szCs w:val="36"/>
      </w:rPr>
      <w:t>Contestation du r</w:t>
    </w:r>
    <w:r w:rsidRPr="00A0135A">
      <w:rPr>
        <w:rFonts w:ascii="Tahoma" w:hAnsi="Tahoma" w:cs="Tahoma"/>
        <w:color w:val="D2435B" w:themeColor="accent1"/>
        <w:sz w:val="16"/>
        <w:szCs w:val="36"/>
      </w:rPr>
      <w:t>efus d’une démission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A0135A" w:rsidRDefault="00A0135A">
      <w:r>
        <w:separator/>
      </w:r>
    </w:p>
  </w:footnote>
  <w:footnote w:type="continuationSeparator" w:id="0">
    <w:p w14:paraId="7FF2EC5F" w14:textId="77777777" w:rsidR="00A0135A" w:rsidRDefault="00A0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A0135A" w:rsidRDefault="00A0135A"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099DF91E">
              <wp:simplePos x="0" y="0"/>
              <wp:positionH relativeFrom="column">
                <wp:posOffset>1216660</wp:posOffset>
              </wp:positionH>
              <wp:positionV relativeFrom="paragraph">
                <wp:posOffset>124460</wp:posOffset>
              </wp:positionV>
              <wp:extent cx="5924550" cy="11430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43000"/>
                      </a:xfrm>
                      <a:prstGeom prst="rect">
                        <a:avLst/>
                      </a:prstGeom>
                      <a:noFill/>
                      <a:ln w="9525">
                        <a:noFill/>
                        <a:miter lim="800000"/>
                        <a:headEnd/>
                        <a:tailEnd/>
                      </a:ln>
                    </wps:spPr>
                    <wps:txbx>
                      <w:txbxContent>
                        <w:p w14:paraId="3690CE14" w14:textId="62FB7C8C" w:rsidR="00A0135A" w:rsidRPr="00642368" w:rsidRDefault="006322A6"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DU </w:t>
                          </w:r>
                          <w:r w:rsidR="00A0135A" w:rsidRPr="00A0135A">
                            <w:rPr>
                              <w:rFonts w:ascii="Century Gothic" w:hAnsi="Century Gothic"/>
                              <w:b/>
                              <w:color w:val="FFFFFF" w:themeColor="background1"/>
                              <w:sz w:val="36"/>
                            </w:rPr>
                            <w:t>REFUS D’UNE DEMISSION</w:t>
                          </w:r>
                        </w:p>
                        <w:p w14:paraId="7AD760FA" w14:textId="3BA281E4" w:rsidR="00A0135A" w:rsidRPr="000638E8" w:rsidRDefault="00A0135A"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A0135A" w:rsidRDefault="00A0135A" w:rsidP="00401F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9.8pt;width:466.5pt;height:9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" filled="f" stroked="f">
              <v:textbox>
                <w:txbxContent>
                  <w:p w14:paraId="3690CE14" w14:textId="62FB7C8C" w:rsidR="00A0135A" w:rsidRPr="00642368" w:rsidRDefault="006322A6"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DU </w:t>
                    </w:r>
                    <w:r w:rsidR="00A0135A" w:rsidRPr="00A0135A">
                      <w:rPr>
                        <w:rFonts w:ascii="Century Gothic" w:hAnsi="Century Gothic"/>
                        <w:b/>
                        <w:color w:val="FFFFFF" w:themeColor="background1"/>
                        <w:sz w:val="36"/>
                      </w:rPr>
                      <w:t>REFUS D’UNE DEMISSION</w:t>
                    </w:r>
                  </w:p>
                  <w:p w14:paraId="7AD760FA" w14:textId="3BA281E4" w:rsidR="00A0135A" w:rsidRPr="000638E8" w:rsidRDefault="00A0135A"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A0135A" w:rsidRDefault="00A0135A" w:rsidP="00401F2B">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627382978" name="Image 627382978"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BE36D0"/>
    <w:multiLevelType w:val="hybridMultilevel"/>
    <w:tmpl w:val="A6C6816C"/>
    <w:lvl w:ilvl="0" w:tplc="F880C9BC">
      <w:start w:val="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2A2DE0"/>
    <w:multiLevelType w:val="hybridMultilevel"/>
    <w:tmpl w:val="550AE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2717750">
    <w:abstractNumId w:val="2"/>
  </w:num>
  <w:num w:numId="2" w16cid:durableId="154614460">
    <w:abstractNumId w:val="0"/>
  </w:num>
  <w:num w:numId="3" w16cid:durableId="678968277">
    <w:abstractNumId w:val="14"/>
  </w:num>
  <w:num w:numId="4" w16cid:durableId="410007108">
    <w:abstractNumId w:val="3"/>
  </w:num>
  <w:num w:numId="5" w16cid:durableId="1677807282">
    <w:abstractNumId w:val="11"/>
  </w:num>
  <w:num w:numId="6" w16cid:durableId="2037464927">
    <w:abstractNumId w:val="17"/>
  </w:num>
  <w:num w:numId="7" w16cid:durableId="354962259">
    <w:abstractNumId w:val="19"/>
  </w:num>
  <w:num w:numId="8" w16cid:durableId="908416762">
    <w:abstractNumId w:val="9"/>
  </w:num>
  <w:num w:numId="9" w16cid:durableId="434985698">
    <w:abstractNumId w:val="18"/>
  </w:num>
  <w:num w:numId="10" w16cid:durableId="1019238539">
    <w:abstractNumId w:val="5"/>
  </w:num>
  <w:num w:numId="11" w16cid:durableId="292368573">
    <w:abstractNumId w:val="4"/>
  </w:num>
  <w:num w:numId="12" w16cid:durableId="951522431">
    <w:abstractNumId w:val="1"/>
  </w:num>
  <w:num w:numId="13" w16cid:durableId="680813308">
    <w:abstractNumId w:val="10"/>
  </w:num>
  <w:num w:numId="14" w16cid:durableId="109057255">
    <w:abstractNumId w:val="15"/>
  </w:num>
  <w:num w:numId="15" w16cid:durableId="1108818362">
    <w:abstractNumId w:val="10"/>
  </w:num>
  <w:num w:numId="16" w16cid:durableId="1963031540">
    <w:abstractNumId w:val="6"/>
  </w:num>
  <w:num w:numId="17" w16cid:durableId="136840305">
    <w:abstractNumId w:val="16"/>
  </w:num>
  <w:num w:numId="18" w16cid:durableId="1973172139">
    <w:abstractNumId w:val="13"/>
  </w:num>
  <w:num w:numId="19" w16cid:durableId="547106244">
    <w:abstractNumId w:val="7"/>
  </w:num>
  <w:num w:numId="20" w16cid:durableId="23336466">
    <w:abstractNumId w:val="12"/>
  </w:num>
  <w:num w:numId="21" w16cid:durableId="1802377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JAHOMa5CLIoVrstzrqINdolnlkgJhly9TDHpaeVgNBg9x45BqYod5/hyKOXXhX3eGLNma3X9M2mePL0dnI4pg==" w:salt="ugnxYs+CdpdGlCfP0FkAYQ=="/>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3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90FD7"/>
    <w:rsid w:val="000B1678"/>
    <w:rsid w:val="000B381D"/>
    <w:rsid w:val="000C2BB9"/>
    <w:rsid w:val="000C3C13"/>
    <w:rsid w:val="000C53F8"/>
    <w:rsid w:val="000D29F8"/>
    <w:rsid w:val="000F3930"/>
    <w:rsid w:val="000F5E61"/>
    <w:rsid w:val="00101051"/>
    <w:rsid w:val="00104458"/>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10DD9"/>
    <w:rsid w:val="00217A94"/>
    <w:rsid w:val="00222A98"/>
    <w:rsid w:val="002236B2"/>
    <w:rsid w:val="00226640"/>
    <w:rsid w:val="00231051"/>
    <w:rsid w:val="0024007F"/>
    <w:rsid w:val="0024265B"/>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86E17"/>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01F2B"/>
    <w:rsid w:val="00405B87"/>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3AD"/>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22A6"/>
    <w:rsid w:val="006368A7"/>
    <w:rsid w:val="00645A37"/>
    <w:rsid w:val="00655546"/>
    <w:rsid w:val="00660830"/>
    <w:rsid w:val="0066262A"/>
    <w:rsid w:val="00664B41"/>
    <w:rsid w:val="00670A46"/>
    <w:rsid w:val="00674CAB"/>
    <w:rsid w:val="006857E9"/>
    <w:rsid w:val="00687E54"/>
    <w:rsid w:val="00693704"/>
    <w:rsid w:val="006A5F9B"/>
    <w:rsid w:val="006B2314"/>
    <w:rsid w:val="006B3021"/>
    <w:rsid w:val="006E411E"/>
    <w:rsid w:val="006F0551"/>
    <w:rsid w:val="006F48B2"/>
    <w:rsid w:val="006F6E70"/>
    <w:rsid w:val="00700194"/>
    <w:rsid w:val="00705523"/>
    <w:rsid w:val="00724E6D"/>
    <w:rsid w:val="00731635"/>
    <w:rsid w:val="007428C5"/>
    <w:rsid w:val="00744AA9"/>
    <w:rsid w:val="0075124B"/>
    <w:rsid w:val="007606B1"/>
    <w:rsid w:val="007628FE"/>
    <w:rsid w:val="007645DA"/>
    <w:rsid w:val="00765A0E"/>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7809"/>
    <w:rsid w:val="007D7F43"/>
    <w:rsid w:val="007F06E5"/>
    <w:rsid w:val="007F1949"/>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135A"/>
    <w:rsid w:val="00A02A02"/>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C4CFB"/>
    <w:rsid w:val="00AC5CF3"/>
    <w:rsid w:val="00AD3906"/>
    <w:rsid w:val="00AD3EE4"/>
    <w:rsid w:val="00AD54FA"/>
    <w:rsid w:val="00B02C21"/>
    <w:rsid w:val="00B037C4"/>
    <w:rsid w:val="00B120AB"/>
    <w:rsid w:val="00B13F8B"/>
    <w:rsid w:val="00B16F07"/>
    <w:rsid w:val="00B20E22"/>
    <w:rsid w:val="00B31BB8"/>
    <w:rsid w:val="00B340CD"/>
    <w:rsid w:val="00B36161"/>
    <w:rsid w:val="00B41E9C"/>
    <w:rsid w:val="00B522FD"/>
    <w:rsid w:val="00B61FD6"/>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15AA4"/>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A5D5C"/>
    <w:rsid w:val="00CB1232"/>
    <w:rsid w:val="00CB1BF3"/>
    <w:rsid w:val="00CB4539"/>
    <w:rsid w:val="00CC59A2"/>
    <w:rsid w:val="00CD5EBB"/>
    <w:rsid w:val="00CD610E"/>
    <w:rsid w:val="00CE3C93"/>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E3C93"/>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CE3C93"/>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iPriority w:val="99"/>
    <w:unhideWhenUsed/>
    <w:rsid w:val="00104458"/>
    <w:rPr>
      <w:color w:val="D2435B" w:themeColor="hyperlink"/>
      <w:u w:val="single"/>
    </w:rPr>
  </w:style>
  <w:style w:type="character" w:styleId="Mentionnonrsolue">
    <w:name w:val="Unresolved Mention"/>
    <w:basedOn w:val="Policepardfaut"/>
    <w:uiPriority w:val="99"/>
    <w:semiHidden/>
    <w:unhideWhenUsed/>
    <w:rsid w:val="0010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pd@cdg50.fr" TargetMode="External"/><Relationship Id="rId17" Type="http://schemas.openxmlformats.org/officeDocument/2006/relationships/hyperlink" Target="mailto:cdg50@cdg50.f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48CD5-764F-42D2-9E2E-0A64C871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507</Words>
  <Characters>3142</Characters>
  <Application>Microsoft Office Word</Application>
  <DocSecurity>8</DocSecurity>
  <Lines>26</Lines>
  <Paragraphs>7</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10</cp:revision>
  <cp:lastPrinted>2023-01-23T07:51:00Z</cp:lastPrinted>
  <dcterms:created xsi:type="dcterms:W3CDTF">2023-01-27T15:00:00Z</dcterms:created>
  <dcterms:modified xsi:type="dcterms:W3CDTF">2025-01-24T10:50:00Z</dcterms:modified>
</cp:coreProperties>
</file>